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D8E30" w14:textId="2DC5590A" w:rsidR="0056581C" w:rsidRPr="00D208BD" w:rsidRDefault="0056581C" w:rsidP="00271A35">
      <w:pPr>
        <w:spacing w:after="0" w:line="240" w:lineRule="auto"/>
        <w:jc w:val="center"/>
        <w:rPr>
          <w:rFonts w:ascii="Calibri" w:hAnsi="Calibri" w:cs="Calibri"/>
          <w:b/>
          <w:bCs/>
          <w:sz w:val="28"/>
          <w:szCs w:val="28"/>
        </w:rPr>
      </w:pPr>
      <w:r w:rsidRPr="00D208BD">
        <w:rPr>
          <w:rFonts w:ascii="Calibri" w:hAnsi="Calibri" w:cs="Calibri"/>
          <w:b/>
          <w:bCs/>
          <w:sz w:val="28"/>
          <w:szCs w:val="28"/>
        </w:rPr>
        <w:t xml:space="preserve">Flexis et Prologis Mobility s'associent pour </w:t>
      </w:r>
      <w:r w:rsidR="005D1995" w:rsidRPr="00D208BD">
        <w:rPr>
          <w:rFonts w:ascii="Calibri" w:hAnsi="Calibri" w:cs="Calibri"/>
          <w:b/>
          <w:bCs/>
          <w:sz w:val="28"/>
          <w:szCs w:val="28"/>
        </w:rPr>
        <w:t>faciliter et accélérer</w:t>
      </w:r>
      <w:r w:rsidRPr="00D208BD">
        <w:rPr>
          <w:rFonts w:ascii="Calibri" w:hAnsi="Calibri" w:cs="Calibri"/>
          <w:b/>
          <w:bCs/>
          <w:sz w:val="28"/>
          <w:szCs w:val="28"/>
        </w:rPr>
        <w:t xml:space="preserve"> l'électrification de la logistique urbaine</w:t>
      </w:r>
    </w:p>
    <w:p w14:paraId="72E2435F" w14:textId="77777777" w:rsidR="00AD6E39" w:rsidRPr="00D208BD" w:rsidRDefault="00AD6E39" w:rsidP="00271A35">
      <w:pPr>
        <w:spacing w:after="0" w:line="240" w:lineRule="auto"/>
        <w:jc w:val="both"/>
        <w:rPr>
          <w:rFonts w:ascii="Calibri" w:hAnsi="Calibri" w:cs="Calibri"/>
          <w:sz w:val="22"/>
          <w:szCs w:val="22"/>
        </w:rPr>
      </w:pPr>
    </w:p>
    <w:p w14:paraId="5CC22314" w14:textId="77777777" w:rsidR="00271A35" w:rsidRPr="00D208BD" w:rsidRDefault="00271A35" w:rsidP="00271A35">
      <w:pPr>
        <w:pStyle w:val="Paragraphedeliste"/>
        <w:numPr>
          <w:ilvl w:val="0"/>
          <w:numId w:val="3"/>
        </w:numPr>
        <w:spacing w:after="0" w:line="240" w:lineRule="auto"/>
        <w:jc w:val="both"/>
        <w:rPr>
          <w:rFonts w:ascii="Calibri" w:hAnsi="Calibri" w:cs="Calibri"/>
        </w:rPr>
      </w:pPr>
      <w:r w:rsidRPr="00D208BD">
        <w:rPr>
          <w:rFonts w:ascii="Calibri" w:hAnsi="Calibri" w:cs="Calibri"/>
        </w:rPr>
        <w:t>L'objectif de cette collaboration est de créer des synergies entre Flexis et Prologis Mobility pour faciliter l'adoption des véhicules électriques dans la logistique urbaine. Cela inclut des solutions intégrées associant les véhicules et services embarqués de Flexis aux sites d'entrepôt et aux infrastructures de recharge de Prologis Mobility.</w:t>
      </w:r>
    </w:p>
    <w:p w14:paraId="3B101D37" w14:textId="393C6381" w:rsidR="005D1995" w:rsidRPr="00D208BD" w:rsidRDefault="005D1995" w:rsidP="00271A35">
      <w:pPr>
        <w:pStyle w:val="Paragraphedeliste"/>
        <w:numPr>
          <w:ilvl w:val="0"/>
          <w:numId w:val="3"/>
        </w:numPr>
        <w:spacing w:after="0" w:line="240" w:lineRule="auto"/>
        <w:jc w:val="both"/>
        <w:rPr>
          <w:rFonts w:ascii="Calibri" w:hAnsi="Calibri" w:cs="Calibri"/>
        </w:rPr>
      </w:pPr>
      <w:r w:rsidRPr="00D208BD">
        <w:rPr>
          <w:rFonts w:ascii="Calibri" w:hAnsi="Calibri" w:cs="Calibri"/>
        </w:rPr>
        <w:t xml:space="preserve">Cette collaboration </w:t>
      </w:r>
      <w:r w:rsidR="001A5B77" w:rsidRPr="00D208BD">
        <w:rPr>
          <w:rFonts w:ascii="Calibri" w:hAnsi="Calibri" w:cs="Calibri"/>
        </w:rPr>
        <w:t>se fonde sur</w:t>
      </w:r>
      <w:r w:rsidRPr="00D208BD">
        <w:rPr>
          <w:rFonts w:ascii="Calibri" w:hAnsi="Calibri" w:cs="Calibri"/>
        </w:rPr>
        <w:t xml:space="preserve"> une approche simplifiée, combinant la connectivité des véhicules, l'accès aux bornes de recharge et les outils de gestion de flotte.</w:t>
      </w:r>
    </w:p>
    <w:p w14:paraId="1F98BF5B" w14:textId="2DDCCCB5" w:rsidR="0056581C" w:rsidRPr="00D208BD" w:rsidRDefault="005D1995" w:rsidP="00271A35">
      <w:pPr>
        <w:pStyle w:val="Paragraphedeliste"/>
        <w:numPr>
          <w:ilvl w:val="0"/>
          <w:numId w:val="3"/>
        </w:numPr>
        <w:spacing w:after="0" w:line="240" w:lineRule="auto"/>
        <w:jc w:val="both"/>
        <w:rPr>
          <w:rFonts w:ascii="Calibri" w:hAnsi="Calibri" w:cs="Calibri"/>
        </w:rPr>
      </w:pPr>
      <w:r w:rsidRPr="00D208BD">
        <w:rPr>
          <w:rFonts w:ascii="Calibri" w:hAnsi="Calibri" w:cs="Calibri"/>
        </w:rPr>
        <w:t xml:space="preserve">Flexis prévoit de </w:t>
      </w:r>
      <w:r w:rsidR="001A5B77" w:rsidRPr="00D208BD">
        <w:rPr>
          <w:rFonts w:ascii="Calibri" w:hAnsi="Calibri" w:cs="Calibri"/>
        </w:rPr>
        <w:t>produire massivement</w:t>
      </w:r>
      <w:r w:rsidRPr="00D208BD">
        <w:rPr>
          <w:rFonts w:ascii="Calibri" w:hAnsi="Calibri" w:cs="Calibri"/>
        </w:rPr>
        <w:t xml:space="preserve"> des véhicules </w:t>
      </w:r>
      <w:r w:rsidR="001A5B77" w:rsidRPr="00D208BD">
        <w:rPr>
          <w:rFonts w:ascii="Calibri" w:hAnsi="Calibri" w:cs="Calibri"/>
        </w:rPr>
        <w:t xml:space="preserve">utilitaires </w:t>
      </w:r>
      <w:r w:rsidRPr="00D208BD">
        <w:rPr>
          <w:rFonts w:ascii="Calibri" w:hAnsi="Calibri" w:cs="Calibri"/>
        </w:rPr>
        <w:t>entièrement électriques, connectés et adaptables d'ici 2026</w:t>
      </w:r>
      <w:r w:rsidR="001A5B77" w:rsidRPr="00D208BD">
        <w:rPr>
          <w:rFonts w:ascii="Calibri" w:hAnsi="Calibri" w:cs="Calibri"/>
        </w:rPr>
        <w:t>, en vue de décarboner la logistique urbaine.</w:t>
      </w:r>
    </w:p>
    <w:p w14:paraId="2C94D96B" w14:textId="77777777" w:rsidR="005D1995" w:rsidRPr="00D208BD" w:rsidRDefault="005D1995" w:rsidP="00271A35">
      <w:pPr>
        <w:spacing w:after="0" w:line="240" w:lineRule="auto"/>
        <w:jc w:val="both"/>
        <w:rPr>
          <w:rFonts w:ascii="Calibri" w:hAnsi="Calibri" w:cs="Calibri"/>
        </w:rPr>
      </w:pPr>
    </w:p>
    <w:p w14:paraId="6CE7F91B" w14:textId="41C911FE" w:rsidR="0056581C" w:rsidRPr="00D208BD" w:rsidRDefault="0056581C" w:rsidP="00271A35">
      <w:pPr>
        <w:spacing w:after="0" w:line="240" w:lineRule="auto"/>
        <w:jc w:val="both"/>
        <w:rPr>
          <w:rFonts w:ascii="Calibri" w:hAnsi="Calibri" w:cs="Calibri"/>
        </w:rPr>
      </w:pPr>
      <w:r w:rsidRPr="00D208BD">
        <w:rPr>
          <w:rFonts w:ascii="Calibri" w:hAnsi="Calibri" w:cs="Calibri"/>
          <w:b/>
          <w:bCs/>
        </w:rPr>
        <w:t>Villebon-sur-Yvette – 18 mars 2025</w:t>
      </w:r>
      <w:r w:rsidRPr="00D208BD">
        <w:rPr>
          <w:rFonts w:ascii="Calibri" w:hAnsi="Calibri" w:cs="Calibri"/>
        </w:rPr>
        <w:t xml:space="preserve"> </w:t>
      </w:r>
      <w:r w:rsidR="003D496E" w:rsidRPr="00D208BD">
        <w:rPr>
          <w:rFonts w:ascii="Calibri" w:hAnsi="Calibri" w:cs="Calibri"/>
        </w:rPr>
        <w:t xml:space="preserve">– </w:t>
      </w:r>
      <w:r w:rsidRPr="00D208BD">
        <w:rPr>
          <w:rFonts w:ascii="Calibri" w:hAnsi="Calibri" w:cs="Calibri"/>
        </w:rPr>
        <w:t xml:space="preserve">Flexis, </w:t>
      </w:r>
      <w:r w:rsidR="001A5B77" w:rsidRPr="00D208BD">
        <w:rPr>
          <w:rFonts w:ascii="Calibri" w:hAnsi="Calibri" w:cs="Calibri"/>
        </w:rPr>
        <w:t xml:space="preserve">acteur automobile </w:t>
      </w:r>
      <w:r w:rsidRPr="00D208BD">
        <w:rPr>
          <w:rFonts w:ascii="Calibri" w:hAnsi="Calibri" w:cs="Calibri"/>
        </w:rPr>
        <w:t xml:space="preserve">nouvelle génération </w:t>
      </w:r>
      <w:r w:rsidR="0060352E" w:rsidRPr="00D208BD">
        <w:rPr>
          <w:rFonts w:ascii="Calibri" w:hAnsi="Calibri" w:cs="Calibri"/>
        </w:rPr>
        <w:t>spécialisé dans les</w:t>
      </w:r>
      <w:r w:rsidRPr="00D208BD">
        <w:rPr>
          <w:rFonts w:ascii="Calibri" w:hAnsi="Calibri" w:cs="Calibri"/>
        </w:rPr>
        <w:t xml:space="preserve"> solutions de logistique urbaine</w:t>
      </w:r>
      <w:r w:rsidR="0025372D" w:rsidRPr="00D208BD">
        <w:rPr>
          <w:rFonts w:ascii="Calibri" w:hAnsi="Calibri" w:cs="Calibri"/>
        </w:rPr>
        <w:t>,</w:t>
      </w:r>
      <w:r w:rsidRPr="00D208BD">
        <w:rPr>
          <w:rFonts w:ascii="Calibri" w:hAnsi="Calibri" w:cs="Calibri"/>
        </w:rPr>
        <w:t xml:space="preserve"> </w:t>
      </w:r>
      <w:r w:rsidR="006E0AA3" w:rsidRPr="00D208BD">
        <w:rPr>
          <w:rFonts w:ascii="Calibri" w:hAnsi="Calibri" w:cs="Calibri"/>
        </w:rPr>
        <w:t>annonce</w:t>
      </w:r>
      <w:r w:rsidRPr="00D208BD">
        <w:rPr>
          <w:rFonts w:ascii="Calibri" w:hAnsi="Calibri" w:cs="Calibri"/>
        </w:rPr>
        <w:t xml:space="preserve"> </w:t>
      </w:r>
      <w:r w:rsidR="001A5B77" w:rsidRPr="00D208BD">
        <w:rPr>
          <w:rFonts w:ascii="Calibri" w:hAnsi="Calibri" w:cs="Calibri"/>
        </w:rPr>
        <w:t>le lancement d’un partenariat stratégique avec</w:t>
      </w:r>
      <w:r w:rsidRPr="00D208BD">
        <w:rPr>
          <w:rFonts w:ascii="Calibri" w:hAnsi="Calibri" w:cs="Calibri"/>
        </w:rPr>
        <w:t xml:space="preserve"> Prologis Mobility</w:t>
      </w:r>
      <w:r w:rsidR="00FD40FD" w:rsidRPr="00D208BD">
        <w:rPr>
          <w:rFonts w:ascii="Calibri" w:hAnsi="Calibri" w:cs="Calibri"/>
        </w:rPr>
        <w:t>, leader de l’immobilier et d’entrepôts logistiques</w:t>
      </w:r>
      <w:r w:rsidRPr="00D208BD">
        <w:rPr>
          <w:rFonts w:ascii="Calibri" w:hAnsi="Calibri" w:cs="Calibri"/>
        </w:rPr>
        <w:t xml:space="preserve"> en Europe.</w:t>
      </w:r>
    </w:p>
    <w:p w14:paraId="181C10F8" w14:textId="77777777" w:rsidR="00AD6E39" w:rsidRPr="00D208BD" w:rsidRDefault="00AD6E39" w:rsidP="00271A35">
      <w:pPr>
        <w:spacing w:after="0" w:line="240" w:lineRule="auto"/>
        <w:jc w:val="both"/>
        <w:rPr>
          <w:rFonts w:ascii="Calibri" w:hAnsi="Calibri" w:cs="Calibri"/>
        </w:rPr>
      </w:pPr>
    </w:p>
    <w:p w14:paraId="4627E787" w14:textId="76357399" w:rsidR="008943BE" w:rsidRPr="00D208BD" w:rsidRDefault="0056581C" w:rsidP="00271A35">
      <w:pPr>
        <w:spacing w:after="0" w:line="240" w:lineRule="auto"/>
        <w:jc w:val="both"/>
        <w:rPr>
          <w:rFonts w:ascii="Calibri" w:hAnsi="Calibri" w:cs="Calibri"/>
        </w:rPr>
      </w:pPr>
      <w:r w:rsidRPr="00D208BD">
        <w:rPr>
          <w:rFonts w:ascii="Calibri" w:hAnsi="Calibri" w:cs="Calibri"/>
        </w:rPr>
        <w:t xml:space="preserve">Dans le cadre de cette collaboration, Flexis et Prologis Mobility ont signé un protocole d'accord </w:t>
      </w:r>
      <w:r w:rsidR="0062008B" w:rsidRPr="00D208BD">
        <w:rPr>
          <w:rFonts w:ascii="Calibri" w:hAnsi="Calibri" w:cs="Calibri"/>
        </w:rPr>
        <w:t>visant à</w:t>
      </w:r>
      <w:r w:rsidR="001A5B77" w:rsidRPr="00D208BD">
        <w:rPr>
          <w:rFonts w:ascii="Calibri" w:hAnsi="Calibri" w:cs="Calibri"/>
        </w:rPr>
        <w:t xml:space="preserve"> développer</w:t>
      </w:r>
      <w:r w:rsidRPr="00D208BD">
        <w:rPr>
          <w:rFonts w:ascii="Calibri" w:hAnsi="Calibri" w:cs="Calibri"/>
        </w:rPr>
        <w:t xml:space="preserve"> des solutions intégrées </w:t>
      </w:r>
      <w:r w:rsidR="001A5B77" w:rsidRPr="00D208BD">
        <w:rPr>
          <w:rFonts w:ascii="Calibri" w:hAnsi="Calibri" w:cs="Calibri"/>
        </w:rPr>
        <w:t xml:space="preserve">afin de favoriser </w:t>
      </w:r>
      <w:r w:rsidRPr="00D208BD">
        <w:rPr>
          <w:rFonts w:ascii="Calibri" w:hAnsi="Calibri" w:cs="Calibri"/>
        </w:rPr>
        <w:t xml:space="preserve">l'électrification des flottes pour les opérateurs de logistique urbaine. </w:t>
      </w:r>
      <w:r w:rsidR="005163D7" w:rsidRPr="00D208BD">
        <w:rPr>
          <w:rFonts w:ascii="Calibri" w:hAnsi="Calibri" w:cs="Calibri"/>
        </w:rPr>
        <w:t>Cet accord porte notamment sur la planification</w:t>
      </w:r>
      <w:r w:rsidR="00271A35" w:rsidRPr="00D208BD">
        <w:rPr>
          <w:rFonts w:ascii="Calibri" w:hAnsi="Calibri" w:cs="Calibri"/>
        </w:rPr>
        <w:t xml:space="preserve">, </w:t>
      </w:r>
      <w:r w:rsidR="005163D7" w:rsidRPr="00D208BD">
        <w:rPr>
          <w:rFonts w:ascii="Calibri" w:hAnsi="Calibri" w:cs="Calibri"/>
        </w:rPr>
        <w:t>l</w:t>
      </w:r>
      <w:r w:rsidR="003138D1" w:rsidRPr="00D208BD">
        <w:rPr>
          <w:rFonts w:ascii="Calibri" w:hAnsi="Calibri" w:cs="Calibri"/>
        </w:rPr>
        <w:t>’installation et l</w:t>
      </w:r>
      <w:r w:rsidR="005163D7" w:rsidRPr="00D208BD">
        <w:rPr>
          <w:rFonts w:ascii="Calibri" w:hAnsi="Calibri" w:cs="Calibri"/>
        </w:rPr>
        <w:t>e déploiement d’infrastructures de recharge, ainsi que sur la mise en place de solutions flexibles adaptées aux besoins spécifiques des clients.</w:t>
      </w:r>
    </w:p>
    <w:p w14:paraId="7A98982E" w14:textId="77777777" w:rsidR="00AD6E39" w:rsidRPr="00D208BD" w:rsidRDefault="00AD6E39" w:rsidP="00271A35">
      <w:pPr>
        <w:spacing w:after="0" w:line="240" w:lineRule="auto"/>
        <w:jc w:val="both"/>
        <w:rPr>
          <w:rFonts w:ascii="Calibri" w:hAnsi="Calibri" w:cs="Calibri"/>
        </w:rPr>
      </w:pPr>
    </w:p>
    <w:p w14:paraId="69D6CE5C" w14:textId="6E541505" w:rsidR="005745EC" w:rsidRPr="00D208BD" w:rsidRDefault="00DD61AB" w:rsidP="00271A35">
      <w:pPr>
        <w:spacing w:after="0" w:line="240" w:lineRule="auto"/>
        <w:jc w:val="both"/>
        <w:rPr>
          <w:rFonts w:ascii="Calibri" w:hAnsi="Calibri" w:cs="Calibri"/>
        </w:rPr>
      </w:pPr>
      <w:r w:rsidRPr="00D208BD">
        <w:rPr>
          <w:rFonts w:ascii="Calibri" w:hAnsi="Calibri" w:cs="Calibri"/>
        </w:rPr>
        <w:t>A travers</w:t>
      </w:r>
      <w:r w:rsidR="00271A35" w:rsidRPr="00D208BD">
        <w:rPr>
          <w:rFonts w:ascii="Calibri" w:hAnsi="Calibri" w:cs="Calibri"/>
        </w:rPr>
        <w:t xml:space="preserve"> </w:t>
      </w:r>
      <w:r w:rsidR="001A5B77" w:rsidRPr="00D208BD">
        <w:rPr>
          <w:rFonts w:ascii="Calibri" w:hAnsi="Calibri" w:cs="Calibri"/>
        </w:rPr>
        <w:t>ce partenariat, les clients de Flexis et de Prologis Mobility bénéficieront d'une expertise en gestion des recharges et des infrastructures, garantissant</w:t>
      </w:r>
      <w:r w:rsidR="001A5B77" w:rsidRPr="00D208BD" w:rsidDel="00C418C2">
        <w:rPr>
          <w:rFonts w:ascii="Calibri" w:hAnsi="Calibri" w:cs="Calibri"/>
        </w:rPr>
        <w:t xml:space="preserve"> </w:t>
      </w:r>
      <w:r w:rsidR="001A5B77" w:rsidRPr="00D208BD">
        <w:rPr>
          <w:rFonts w:ascii="Calibri" w:hAnsi="Calibri" w:cs="Calibri"/>
        </w:rPr>
        <w:t>que leurs flottes soient opérationnelles dès le premier jour.</w:t>
      </w:r>
      <w:r w:rsidR="00BC7EAB" w:rsidRPr="00D208BD">
        <w:rPr>
          <w:rFonts w:ascii="Calibri" w:hAnsi="Calibri" w:cs="Calibri"/>
        </w:rPr>
        <w:t xml:space="preserve"> En pratique, </w:t>
      </w:r>
      <w:r w:rsidR="005745EC" w:rsidRPr="00D208BD">
        <w:rPr>
          <w:rFonts w:ascii="Calibri" w:hAnsi="Calibri" w:cs="Calibri"/>
        </w:rPr>
        <w:t>ce soutien permettra d’optimiser l'exploitation des véhicules et l'infrastructure de recharge, tout en gérant les coûts et en répondant aux demandes d</w:t>
      </w:r>
      <w:r w:rsidR="009A297D" w:rsidRPr="00D208BD">
        <w:rPr>
          <w:rFonts w:ascii="Calibri" w:hAnsi="Calibri" w:cs="Calibri"/>
        </w:rPr>
        <w:t>e leurs propres clients</w:t>
      </w:r>
      <w:r w:rsidR="005745EC" w:rsidRPr="00D208BD">
        <w:rPr>
          <w:rFonts w:ascii="Calibri" w:hAnsi="Calibri" w:cs="Calibri"/>
        </w:rPr>
        <w:t>.</w:t>
      </w:r>
    </w:p>
    <w:p w14:paraId="3AE1E4FC" w14:textId="70B7925C" w:rsidR="001A5B77" w:rsidRPr="00D208BD" w:rsidRDefault="001A5B77" w:rsidP="00271A35">
      <w:pPr>
        <w:spacing w:after="0" w:line="240" w:lineRule="auto"/>
        <w:jc w:val="both"/>
        <w:rPr>
          <w:rFonts w:ascii="Calibri" w:hAnsi="Calibri" w:cs="Calibri"/>
        </w:rPr>
      </w:pPr>
    </w:p>
    <w:p w14:paraId="0C426680" w14:textId="676771C8" w:rsidR="0056581C" w:rsidRPr="00D208BD" w:rsidRDefault="00B17399" w:rsidP="00271A35">
      <w:pPr>
        <w:spacing w:after="0" w:line="240" w:lineRule="auto"/>
        <w:jc w:val="both"/>
        <w:rPr>
          <w:rFonts w:ascii="Calibri" w:hAnsi="Calibri" w:cs="Calibri"/>
          <w:b/>
        </w:rPr>
      </w:pPr>
      <w:r w:rsidRPr="00D208BD">
        <w:rPr>
          <w:rFonts w:ascii="Calibri" w:hAnsi="Calibri" w:cs="Calibri"/>
          <w:b/>
        </w:rPr>
        <w:t xml:space="preserve">Une dimension essentielle pour faciliter </w:t>
      </w:r>
      <w:r w:rsidR="004C6FC7" w:rsidRPr="00D208BD">
        <w:rPr>
          <w:rFonts w:ascii="Calibri" w:hAnsi="Calibri" w:cs="Calibri"/>
          <w:b/>
          <w:bCs/>
        </w:rPr>
        <w:t>l</w:t>
      </w:r>
      <w:r w:rsidR="00D222E6" w:rsidRPr="00D208BD">
        <w:rPr>
          <w:rFonts w:ascii="Calibri" w:hAnsi="Calibri" w:cs="Calibri"/>
          <w:b/>
          <w:bCs/>
        </w:rPr>
        <w:t>’électrification</w:t>
      </w:r>
      <w:r w:rsidR="0056581C" w:rsidRPr="00D208BD">
        <w:rPr>
          <w:rFonts w:ascii="Calibri" w:hAnsi="Calibri" w:cs="Calibri"/>
          <w:b/>
        </w:rPr>
        <w:t xml:space="preserve"> des flottes </w:t>
      </w:r>
      <w:r w:rsidRPr="00D208BD">
        <w:rPr>
          <w:rFonts w:ascii="Calibri" w:hAnsi="Calibri" w:cs="Calibri"/>
          <w:b/>
          <w:bCs/>
        </w:rPr>
        <w:t>d</w:t>
      </w:r>
      <w:r w:rsidR="0056581C" w:rsidRPr="00D208BD">
        <w:rPr>
          <w:rFonts w:ascii="Calibri" w:hAnsi="Calibri" w:cs="Calibri"/>
          <w:b/>
          <w:bCs/>
        </w:rPr>
        <w:t xml:space="preserve">es </w:t>
      </w:r>
      <w:r w:rsidR="0056581C" w:rsidRPr="00D208BD">
        <w:rPr>
          <w:rFonts w:ascii="Calibri" w:hAnsi="Calibri" w:cs="Calibri"/>
          <w:b/>
        </w:rPr>
        <w:t>opérateurs logistiques</w:t>
      </w:r>
      <w:r w:rsidR="005745EC" w:rsidRPr="00D208BD">
        <w:rPr>
          <w:rFonts w:ascii="Calibri" w:hAnsi="Calibri" w:cs="Calibri"/>
          <w:b/>
          <w:bCs/>
        </w:rPr>
        <w:t>.</w:t>
      </w:r>
    </w:p>
    <w:p w14:paraId="0088540C" w14:textId="77777777" w:rsidR="00AD6E39" w:rsidRPr="00D208BD" w:rsidRDefault="00AD6E39" w:rsidP="00271A35">
      <w:pPr>
        <w:spacing w:after="0" w:line="240" w:lineRule="auto"/>
        <w:jc w:val="both"/>
        <w:rPr>
          <w:rFonts w:ascii="Calibri" w:hAnsi="Calibri" w:cs="Calibri"/>
        </w:rPr>
      </w:pPr>
    </w:p>
    <w:p w14:paraId="5A042EB7" w14:textId="7E7DBF94" w:rsidR="001A5B77" w:rsidRPr="00D208BD" w:rsidRDefault="001A5B77" w:rsidP="00271A35">
      <w:pPr>
        <w:spacing w:after="0" w:line="240" w:lineRule="auto"/>
        <w:jc w:val="both"/>
        <w:rPr>
          <w:rFonts w:ascii="Calibri" w:hAnsi="Calibri" w:cs="Calibri"/>
        </w:rPr>
      </w:pPr>
      <w:r w:rsidRPr="00D208BD">
        <w:rPr>
          <w:rFonts w:ascii="Calibri" w:hAnsi="Calibri" w:cs="Calibri"/>
        </w:rPr>
        <w:t xml:space="preserve">« </w:t>
      </w:r>
      <w:r w:rsidRPr="00D208BD">
        <w:rPr>
          <w:rFonts w:ascii="Calibri" w:hAnsi="Calibri" w:cs="Calibri"/>
          <w:i/>
        </w:rPr>
        <w:t xml:space="preserve">La vision de Flexis pour l'avenir de l'industrie va au-delà de nos </w:t>
      </w:r>
      <w:r w:rsidR="007B6EE3" w:rsidRPr="00D208BD">
        <w:rPr>
          <w:rFonts w:ascii="Calibri" w:hAnsi="Calibri" w:cs="Calibri"/>
          <w:i/>
        </w:rPr>
        <w:t xml:space="preserve">propres </w:t>
      </w:r>
      <w:r w:rsidRPr="00D208BD">
        <w:rPr>
          <w:rFonts w:ascii="Calibri" w:hAnsi="Calibri" w:cs="Calibri"/>
          <w:i/>
        </w:rPr>
        <w:t xml:space="preserve">véhicules. Elle consiste à envisager une offre complète de services et de solutions pour accompagner nos clients dans </w:t>
      </w:r>
      <w:r w:rsidR="002757B7" w:rsidRPr="00D208BD">
        <w:rPr>
          <w:rFonts w:ascii="Calibri" w:hAnsi="Calibri" w:cs="Calibri"/>
          <w:i/>
        </w:rPr>
        <w:t>l’électrification de leur</w:t>
      </w:r>
      <w:r w:rsidR="00F8325B" w:rsidRPr="00D208BD">
        <w:rPr>
          <w:rFonts w:ascii="Calibri" w:hAnsi="Calibri" w:cs="Calibri"/>
          <w:i/>
        </w:rPr>
        <w:t>s</w:t>
      </w:r>
      <w:r w:rsidR="002757B7" w:rsidRPr="00D208BD">
        <w:rPr>
          <w:rFonts w:ascii="Calibri" w:hAnsi="Calibri" w:cs="Calibri"/>
          <w:i/>
        </w:rPr>
        <w:t xml:space="preserve"> flotte</w:t>
      </w:r>
      <w:r w:rsidR="00F8325B" w:rsidRPr="00D208BD">
        <w:rPr>
          <w:rFonts w:ascii="Calibri" w:hAnsi="Calibri" w:cs="Calibri"/>
          <w:i/>
        </w:rPr>
        <w:t>s</w:t>
      </w:r>
      <w:r w:rsidRPr="00D208BD">
        <w:rPr>
          <w:rFonts w:ascii="Calibri" w:hAnsi="Calibri" w:cs="Calibri"/>
          <w:i/>
        </w:rPr>
        <w:t>. Cela inclut des conseils sur les besoins en infrastructure et en énergie</w:t>
      </w:r>
      <w:r w:rsidRPr="00D208BD">
        <w:rPr>
          <w:rFonts w:ascii="Calibri" w:hAnsi="Calibri" w:cs="Calibri"/>
        </w:rPr>
        <w:t xml:space="preserve"> », explique </w:t>
      </w:r>
      <w:r w:rsidRPr="00D208BD">
        <w:rPr>
          <w:rFonts w:ascii="Calibri" w:hAnsi="Calibri" w:cs="Calibri"/>
          <w:b/>
        </w:rPr>
        <w:t xml:space="preserve">Philippe </w:t>
      </w:r>
      <w:proofErr w:type="spellStart"/>
      <w:r w:rsidRPr="00D208BD">
        <w:rPr>
          <w:rFonts w:ascii="Calibri" w:hAnsi="Calibri" w:cs="Calibri"/>
          <w:b/>
        </w:rPr>
        <w:t>Divry</w:t>
      </w:r>
      <w:proofErr w:type="spellEnd"/>
      <w:r w:rsidRPr="00D208BD">
        <w:rPr>
          <w:rFonts w:ascii="Calibri" w:hAnsi="Calibri" w:cs="Calibri"/>
          <w:b/>
        </w:rPr>
        <w:t>, PDG de Flexis</w:t>
      </w:r>
      <w:r w:rsidRPr="00D208BD">
        <w:rPr>
          <w:rFonts w:ascii="Calibri" w:hAnsi="Calibri" w:cs="Calibri"/>
        </w:rPr>
        <w:t xml:space="preserve">. « </w:t>
      </w:r>
      <w:r w:rsidRPr="00D208BD">
        <w:rPr>
          <w:rFonts w:ascii="Calibri" w:hAnsi="Calibri" w:cs="Calibri"/>
          <w:i/>
        </w:rPr>
        <w:t xml:space="preserve">La mise en place d'une infrastructure de recharge est un processus complexe qui demande du temps pour être déployé efficacement. Nous sommes ravis de collaborer avec Prologis Mobility pour développer une offre cohérente et facilement intégrable par nos clients, accélérant ainsi cette transition. </w:t>
      </w:r>
      <w:r w:rsidRPr="00D208BD">
        <w:rPr>
          <w:rFonts w:ascii="Calibri" w:hAnsi="Calibri" w:cs="Calibri"/>
        </w:rPr>
        <w:t>»</w:t>
      </w:r>
    </w:p>
    <w:p w14:paraId="7FE98F02" w14:textId="77777777" w:rsidR="008943BE" w:rsidRPr="00D208BD" w:rsidRDefault="008943BE" w:rsidP="00271A35">
      <w:pPr>
        <w:spacing w:after="0" w:line="240" w:lineRule="auto"/>
        <w:jc w:val="both"/>
        <w:rPr>
          <w:rFonts w:ascii="Calibri" w:hAnsi="Calibri" w:cs="Calibri"/>
        </w:rPr>
      </w:pPr>
    </w:p>
    <w:p w14:paraId="551E1C7C" w14:textId="4652BC3D" w:rsidR="0056581C" w:rsidRPr="00D208BD" w:rsidRDefault="0056581C" w:rsidP="00271A35">
      <w:pPr>
        <w:spacing w:after="0" w:line="240" w:lineRule="auto"/>
        <w:jc w:val="both"/>
        <w:rPr>
          <w:rFonts w:ascii="Calibri" w:hAnsi="Calibri" w:cs="Calibri"/>
        </w:rPr>
      </w:pPr>
      <w:r w:rsidRPr="00D208BD">
        <w:rPr>
          <w:rFonts w:ascii="Calibri" w:hAnsi="Calibri" w:cs="Calibri"/>
        </w:rPr>
        <w:t xml:space="preserve">« </w:t>
      </w:r>
      <w:r w:rsidRPr="00D208BD">
        <w:rPr>
          <w:rFonts w:ascii="Calibri" w:hAnsi="Calibri" w:cs="Calibri"/>
          <w:i/>
        </w:rPr>
        <w:t xml:space="preserve">Sans une planification précoce, les flottes risquent </w:t>
      </w:r>
      <w:r w:rsidR="001A5B77" w:rsidRPr="00D208BD">
        <w:rPr>
          <w:rFonts w:ascii="Calibri" w:hAnsi="Calibri" w:cs="Calibri"/>
          <w:i/>
        </w:rPr>
        <w:t>de souffrir de</w:t>
      </w:r>
      <w:r w:rsidRPr="00D208BD">
        <w:rPr>
          <w:rFonts w:ascii="Calibri" w:hAnsi="Calibri" w:cs="Calibri"/>
          <w:i/>
        </w:rPr>
        <w:t xml:space="preserve"> retards et de</w:t>
      </w:r>
      <w:r w:rsidR="001A5B77" w:rsidRPr="00D208BD">
        <w:rPr>
          <w:rFonts w:ascii="Calibri" w:hAnsi="Calibri" w:cs="Calibri"/>
          <w:i/>
        </w:rPr>
        <w:t xml:space="preserve"> subir des </w:t>
      </w:r>
      <w:r w:rsidRPr="00D208BD">
        <w:rPr>
          <w:rFonts w:ascii="Calibri" w:hAnsi="Calibri" w:cs="Calibri"/>
          <w:i/>
        </w:rPr>
        <w:t xml:space="preserve">coûts supplémentaires </w:t>
      </w:r>
      <w:r w:rsidRPr="00D208BD">
        <w:rPr>
          <w:rFonts w:ascii="Calibri" w:hAnsi="Calibri" w:cs="Calibri"/>
        </w:rPr>
        <w:t xml:space="preserve">», a déclaré </w:t>
      </w:r>
      <w:r w:rsidRPr="00D208BD">
        <w:rPr>
          <w:rFonts w:ascii="Calibri" w:hAnsi="Calibri" w:cs="Calibri"/>
          <w:b/>
        </w:rPr>
        <w:t>Henrik Holland, responsable mondial de Prologis Mobility</w:t>
      </w:r>
      <w:r w:rsidRPr="00D208BD">
        <w:rPr>
          <w:rFonts w:ascii="Calibri" w:hAnsi="Calibri" w:cs="Calibri"/>
        </w:rPr>
        <w:t xml:space="preserve">. </w:t>
      </w:r>
      <w:r w:rsidRPr="00D208BD">
        <w:rPr>
          <w:rFonts w:ascii="Calibri" w:hAnsi="Calibri" w:cs="Calibri"/>
          <w:i/>
        </w:rPr>
        <w:t>« Le déploiement d'une infrastructure</w:t>
      </w:r>
      <w:r w:rsidR="001A5B77" w:rsidRPr="00D208BD">
        <w:rPr>
          <w:rFonts w:ascii="Calibri" w:hAnsi="Calibri" w:cs="Calibri"/>
          <w:i/>
        </w:rPr>
        <w:t xml:space="preserve"> complète</w:t>
      </w:r>
      <w:r w:rsidRPr="00D208BD">
        <w:rPr>
          <w:rFonts w:ascii="Calibri" w:hAnsi="Calibri" w:cs="Calibri"/>
          <w:i/>
        </w:rPr>
        <w:t xml:space="preserve"> prend du temps, et nous aidons les gestionnaires </w:t>
      </w:r>
      <w:r w:rsidRPr="00D208BD">
        <w:rPr>
          <w:rFonts w:ascii="Calibri" w:hAnsi="Calibri" w:cs="Calibri"/>
          <w:i/>
        </w:rPr>
        <w:lastRenderedPageBreak/>
        <w:t>de flotte à naviguer dans ce processus, qu'ils aient besoin d'une solution de recharge permanente ou d'une option provisoire pour maintenir les véhicules en mouvement</w:t>
      </w:r>
      <w:r w:rsidRPr="00D208BD">
        <w:rPr>
          <w:rFonts w:ascii="Calibri" w:hAnsi="Calibri" w:cs="Calibri"/>
        </w:rPr>
        <w:t>. »</w:t>
      </w:r>
    </w:p>
    <w:p w14:paraId="50CC77C5" w14:textId="77777777" w:rsidR="00AD6E39" w:rsidRPr="00D208BD" w:rsidRDefault="00AD6E39" w:rsidP="00271A35">
      <w:pPr>
        <w:spacing w:after="0" w:line="240" w:lineRule="auto"/>
        <w:jc w:val="both"/>
        <w:rPr>
          <w:rFonts w:ascii="Calibri" w:hAnsi="Calibri" w:cs="Calibri"/>
        </w:rPr>
      </w:pPr>
    </w:p>
    <w:p w14:paraId="4D7E7931" w14:textId="090CF2D4" w:rsidR="0056581C" w:rsidRPr="00D208BD" w:rsidRDefault="0056581C" w:rsidP="00271A35">
      <w:pPr>
        <w:spacing w:after="0" w:line="240" w:lineRule="auto"/>
        <w:jc w:val="both"/>
        <w:rPr>
          <w:rFonts w:ascii="Calibri" w:hAnsi="Calibri" w:cs="Calibri"/>
          <w:b/>
          <w:bCs/>
        </w:rPr>
      </w:pPr>
      <w:r w:rsidRPr="00D208BD">
        <w:rPr>
          <w:rFonts w:ascii="Calibri" w:hAnsi="Calibri" w:cs="Calibri"/>
          <w:b/>
          <w:bCs/>
        </w:rPr>
        <w:t>Flexis livrera ses premiers véhicules en 2026</w:t>
      </w:r>
    </w:p>
    <w:p w14:paraId="2B3E5E3F" w14:textId="77777777" w:rsidR="00AD6E39" w:rsidRPr="00D208BD" w:rsidRDefault="00AD6E39" w:rsidP="00271A35">
      <w:pPr>
        <w:spacing w:after="0" w:line="240" w:lineRule="auto"/>
        <w:jc w:val="both"/>
        <w:rPr>
          <w:rFonts w:ascii="Calibri" w:hAnsi="Calibri" w:cs="Calibri"/>
          <w:b/>
          <w:bCs/>
        </w:rPr>
      </w:pPr>
    </w:p>
    <w:p w14:paraId="07FC3315" w14:textId="436153D2" w:rsidR="0056581C" w:rsidRPr="00D208BD" w:rsidRDefault="0056581C" w:rsidP="00271A35">
      <w:pPr>
        <w:spacing w:after="0" w:line="240" w:lineRule="auto"/>
        <w:jc w:val="both"/>
        <w:rPr>
          <w:rFonts w:ascii="Calibri" w:hAnsi="Calibri" w:cs="Calibri"/>
        </w:rPr>
      </w:pPr>
      <w:r w:rsidRPr="00D208BD">
        <w:rPr>
          <w:rFonts w:ascii="Calibri" w:hAnsi="Calibri" w:cs="Calibri"/>
        </w:rPr>
        <w:t xml:space="preserve">Flexis développe une offre holistique de services et de solutions de gestion de flotte </w:t>
      </w:r>
      <w:r w:rsidR="0038180D" w:rsidRPr="00D208BD">
        <w:rPr>
          <w:rFonts w:ascii="Calibri" w:hAnsi="Calibri" w:cs="Calibri"/>
        </w:rPr>
        <w:t xml:space="preserve">intégrées à </w:t>
      </w:r>
      <w:r w:rsidRPr="00D208BD">
        <w:rPr>
          <w:rFonts w:ascii="Calibri" w:hAnsi="Calibri" w:cs="Calibri"/>
        </w:rPr>
        <w:t xml:space="preserve">sa gamme de véhicules entièrement électriques et connectés pour répondre aux besoins évolutifs du paysage logistique urbain. </w:t>
      </w:r>
    </w:p>
    <w:p w14:paraId="74DD9CDC" w14:textId="77777777" w:rsidR="00AD6E39" w:rsidRPr="00D208BD" w:rsidRDefault="00AD6E39" w:rsidP="00271A35">
      <w:pPr>
        <w:spacing w:after="0" w:line="240" w:lineRule="auto"/>
        <w:jc w:val="both"/>
        <w:rPr>
          <w:rFonts w:ascii="Calibri" w:hAnsi="Calibri" w:cs="Calibri"/>
        </w:rPr>
      </w:pPr>
    </w:p>
    <w:p w14:paraId="71405DC7" w14:textId="7925BCC3" w:rsidR="0056581C" w:rsidRPr="00D208BD" w:rsidRDefault="00EA5C90" w:rsidP="00271A35">
      <w:pPr>
        <w:spacing w:after="0" w:line="240" w:lineRule="auto"/>
        <w:jc w:val="both"/>
        <w:rPr>
          <w:rFonts w:ascii="Calibri" w:hAnsi="Calibri" w:cs="Calibri"/>
        </w:rPr>
      </w:pPr>
      <w:r w:rsidRPr="00D208BD">
        <w:rPr>
          <w:rFonts w:ascii="Calibri" w:hAnsi="Calibri" w:cs="Calibri"/>
        </w:rPr>
        <w:t xml:space="preserve">Flexis a déjà investi 360 millions d'euros dans le développement de sa gamme de </w:t>
      </w:r>
      <w:r w:rsidR="00D108CB" w:rsidRPr="00D208BD">
        <w:rPr>
          <w:rFonts w:ascii="Calibri" w:hAnsi="Calibri" w:cs="Calibri"/>
        </w:rPr>
        <w:t>véhicules et solutions</w:t>
      </w:r>
      <w:r w:rsidRPr="00D208BD">
        <w:rPr>
          <w:rFonts w:ascii="Calibri" w:hAnsi="Calibri" w:cs="Calibri"/>
        </w:rPr>
        <w:t xml:space="preserve"> et est désormais en phase d'industrialisation, avec une </w:t>
      </w:r>
      <w:r w:rsidR="00D108CB" w:rsidRPr="00D208BD">
        <w:rPr>
          <w:rFonts w:ascii="Calibri" w:hAnsi="Calibri" w:cs="Calibri"/>
        </w:rPr>
        <w:t>préproduction</w:t>
      </w:r>
      <w:r w:rsidRPr="00D208BD">
        <w:rPr>
          <w:rFonts w:ascii="Calibri" w:hAnsi="Calibri" w:cs="Calibri"/>
        </w:rPr>
        <w:t xml:space="preserve"> prévue en 2025. </w:t>
      </w:r>
      <w:r w:rsidR="0056581C" w:rsidRPr="00D208BD">
        <w:rPr>
          <w:rFonts w:ascii="Calibri" w:hAnsi="Calibri" w:cs="Calibri"/>
        </w:rPr>
        <w:t xml:space="preserve">La production en série débutera mi-2026 à l'usine de Sandouville du </w:t>
      </w:r>
      <w:r w:rsidRPr="00D208BD">
        <w:rPr>
          <w:rFonts w:ascii="Calibri" w:hAnsi="Calibri" w:cs="Calibri"/>
        </w:rPr>
        <w:t>g</w:t>
      </w:r>
      <w:r w:rsidR="0056581C" w:rsidRPr="00D208BD">
        <w:rPr>
          <w:rFonts w:ascii="Calibri" w:hAnsi="Calibri" w:cs="Calibri"/>
        </w:rPr>
        <w:t>roupe Renault en France.</w:t>
      </w:r>
    </w:p>
    <w:p w14:paraId="0F1F389E" w14:textId="77777777" w:rsidR="00AD6E39" w:rsidRPr="00D208BD" w:rsidRDefault="00AD6E39" w:rsidP="00271A35">
      <w:pPr>
        <w:spacing w:after="0" w:line="240" w:lineRule="auto"/>
        <w:jc w:val="both"/>
        <w:rPr>
          <w:rFonts w:ascii="Calibri" w:hAnsi="Calibri" w:cs="Calibri"/>
        </w:rPr>
      </w:pPr>
    </w:p>
    <w:p w14:paraId="4D5AA17D" w14:textId="4924C949" w:rsidR="0056581C" w:rsidRPr="00D208BD" w:rsidRDefault="0056581C" w:rsidP="00271A35">
      <w:pPr>
        <w:spacing w:after="0" w:line="240" w:lineRule="auto"/>
        <w:jc w:val="both"/>
        <w:rPr>
          <w:rFonts w:ascii="Calibri" w:hAnsi="Calibri" w:cs="Calibri"/>
        </w:rPr>
      </w:pPr>
      <w:r w:rsidRPr="00D208BD">
        <w:rPr>
          <w:rFonts w:ascii="Calibri" w:hAnsi="Calibri" w:cs="Calibri"/>
        </w:rPr>
        <w:t xml:space="preserve">En intégrant l'achat de véhicules à la stratégie de recharge et à la planification de l'infrastructure, Flexis et Prologis Mobility simplifient </w:t>
      </w:r>
      <w:r w:rsidR="001A5B77" w:rsidRPr="00D208BD">
        <w:rPr>
          <w:rFonts w:ascii="Calibri" w:hAnsi="Calibri" w:cs="Calibri"/>
        </w:rPr>
        <w:t>le processus d’électrification</w:t>
      </w:r>
      <w:r w:rsidRPr="00D208BD">
        <w:rPr>
          <w:rFonts w:ascii="Calibri" w:hAnsi="Calibri" w:cs="Calibri"/>
        </w:rPr>
        <w:t xml:space="preserve"> des flottes, aidant ainsi les opérateurs à effectuer une transition plus rapide, plus intelligente et sans perturbations opérationnelles.</w:t>
      </w:r>
    </w:p>
    <w:p w14:paraId="12942EA2" w14:textId="77777777" w:rsidR="00AD6E39" w:rsidRPr="00D208BD" w:rsidRDefault="00AD6E39" w:rsidP="00271A35">
      <w:pPr>
        <w:spacing w:after="0" w:line="240" w:lineRule="auto"/>
        <w:jc w:val="both"/>
        <w:rPr>
          <w:rFonts w:ascii="Calibri" w:hAnsi="Calibri" w:cs="Calibri"/>
        </w:rPr>
      </w:pPr>
    </w:p>
    <w:p w14:paraId="664CED89" w14:textId="313761A3" w:rsidR="008943BE" w:rsidRPr="00D208BD" w:rsidRDefault="00271A35" w:rsidP="00271A35">
      <w:pPr>
        <w:spacing w:after="0" w:line="240" w:lineRule="auto"/>
        <w:jc w:val="both"/>
        <w:rPr>
          <w:rFonts w:ascii="Calibri" w:hAnsi="Calibri" w:cs="Calibri"/>
        </w:rPr>
      </w:pPr>
      <w:r w:rsidRPr="00D208BD">
        <w:rPr>
          <w:rFonts w:ascii="Calibri" w:hAnsi="Calibri" w:cs="Calibri"/>
        </w:rPr>
        <w:t>Prologis Mobility a déjà permis aux véhicules électriques de parcourir plus de 10 millions de kilomètres, prouvant ainsi son efficacité dans l’électrification des flottes à grande échelle grâce à une infrastructure de recharge adaptée.</w:t>
      </w:r>
    </w:p>
    <w:p w14:paraId="674732BA" w14:textId="77777777" w:rsidR="00271A35" w:rsidRPr="00D208BD" w:rsidRDefault="00271A35" w:rsidP="00271A35">
      <w:pPr>
        <w:spacing w:after="0" w:line="240" w:lineRule="auto"/>
        <w:jc w:val="both"/>
        <w:rPr>
          <w:rFonts w:ascii="Calibri" w:hAnsi="Calibri" w:cs="Calibri"/>
          <w:sz w:val="22"/>
          <w:szCs w:val="22"/>
        </w:rPr>
      </w:pPr>
    </w:p>
    <w:p w14:paraId="28F8C8CB" w14:textId="77777777" w:rsidR="008943BE" w:rsidRPr="00D208BD" w:rsidRDefault="008943BE" w:rsidP="00271A35">
      <w:pPr>
        <w:spacing w:after="0" w:line="240" w:lineRule="auto"/>
        <w:jc w:val="both"/>
        <w:rPr>
          <w:rFonts w:ascii="Calibri" w:hAnsi="Calibri" w:cs="Calibri"/>
          <w:b/>
          <w:bCs/>
          <w:sz w:val="22"/>
          <w:szCs w:val="22"/>
        </w:rPr>
      </w:pPr>
      <w:r w:rsidRPr="00D208BD">
        <w:rPr>
          <w:rFonts w:ascii="Calibri" w:hAnsi="Calibri" w:cs="Calibri"/>
          <w:b/>
          <w:sz w:val="22"/>
          <w:szCs w:val="22"/>
        </w:rPr>
        <w:t>À propos de Flexis</w:t>
      </w:r>
    </w:p>
    <w:p w14:paraId="45143E3C" w14:textId="77777777" w:rsidR="008943BE" w:rsidRPr="00D208BD" w:rsidRDefault="008943BE" w:rsidP="00271A35">
      <w:pPr>
        <w:spacing w:after="0" w:line="240" w:lineRule="auto"/>
        <w:jc w:val="both"/>
        <w:rPr>
          <w:rFonts w:ascii="Calibri" w:hAnsi="Calibri" w:cs="Calibri"/>
          <w:b/>
          <w:sz w:val="22"/>
          <w:szCs w:val="22"/>
        </w:rPr>
      </w:pPr>
    </w:p>
    <w:p w14:paraId="525639CB" w14:textId="6CC8A060" w:rsidR="008943BE" w:rsidRPr="00D208BD" w:rsidRDefault="008943BE" w:rsidP="00271A35">
      <w:pPr>
        <w:spacing w:after="0" w:line="240" w:lineRule="auto"/>
        <w:jc w:val="both"/>
        <w:rPr>
          <w:rFonts w:ascii="Calibri" w:hAnsi="Calibri" w:cs="Calibri"/>
          <w:sz w:val="22"/>
          <w:szCs w:val="22"/>
        </w:rPr>
      </w:pPr>
      <w:r w:rsidRPr="00D208BD">
        <w:rPr>
          <w:rFonts w:ascii="Calibri" w:hAnsi="Calibri" w:cs="Calibri"/>
          <w:sz w:val="22"/>
          <w:szCs w:val="22"/>
        </w:rPr>
        <w:t xml:space="preserve">Fondée en 2024, Flexis est une entreprise européenne de solutions de mobilité basée en France, à Villebon-sur-Yvette. Elle conçoit, développe et commercialise une nouvelle génération de véhicules utilitaires 100 % électriques, tout en proposant des solutions de gestion de flotte reposant sur une architecture Software </w:t>
      </w:r>
      <w:proofErr w:type="spellStart"/>
      <w:r w:rsidRPr="00D208BD">
        <w:rPr>
          <w:rFonts w:ascii="Calibri" w:hAnsi="Calibri" w:cs="Calibri"/>
          <w:sz w:val="22"/>
          <w:szCs w:val="22"/>
        </w:rPr>
        <w:t>Defined</w:t>
      </w:r>
      <w:proofErr w:type="spellEnd"/>
      <w:r w:rsidRPr="00D208BD">
        <w:rPr>
          <w:rFonts w:ascii="Calibri" w:hAnsi="Calibri" w:cs="Calibri"/>
          <w:sz w:val="22"/>
          <w:szCs w:val="22"/>
        </w:rPr>
        <w:t xml:space="preserve"> </w:t>
      </w:r>
      <w:proofErr w:type="spellStart"/>
      <w:r w:rsidRPr="00D208BD">
        <w:rPr>
          <w:rFonts w:ascii="Calibri" w:hAnsi="Calibri" w:cs="Calibri"/>
          <w:sz w:val="22"/>
          <w:szCs w:val="22"/>
        </w:rPr>
        <w:t>Vehicle</w:t>
      </w:r>
      <w:proofErr w:type="spellEnd"/>
      <w:r w:rsidRPr="00D208BD">
        <w:rPr>
          <w:rFonts w:ascii="Calibri" w:hAnsi="Calibri" w:cs="Calibri"/>
          <w:sz w:val="22"/>
          <w:szCs w:val="22"/>
        </w:rPr>
        <w:t xml:space="preserve"> (SDV). Son objectif est de répondre aux besoins combinés des professionnels de la livraison du dernier kilomètre, de leurs conducteurs et des villes dans lesquelles ils opèrent.</w:t>
      </w:r>
      <w:r w:rsidR="009E1C0B">
        <w:rPr>
          <w:rFonts w:ascii="Calibri" w:hAnsi="Calibri" w:cs="Calibri"/>
          <w:sz w:val="22"/>
          <w:szCs w:val="22"/>
        </w:rPr>
        <w:t xml:space="preserve"> </w:t>
      </w:r>
      <w:r w:rsidRPr="00D208BD">
        <w:rPr>
          <w:rFonts w:ascii="Calibri" w:hAnsi="Calibri" w:cs="Calibri"/>
          <w:sz w:val="22"/>
          <w:szCs w:val="22"/>
        </w:rPr>
        <w:t>Les premiers véhicules électriques Flexis devraient sortir des lignes de production de l’usine Renault Group de Sandouville en 2026. Entreprise indépendante, Flexis a été fondée par Renault Group, Volvo Group et CMA CGM.</w:t>
      </w:r>
    </w:p>
    <w:p w14:paraId="50F3F3FE" w14:textId="77777777" w:rsidR="008943BE" w:rsidRPr="00D208BD" w:rsidRDefault="008943BE" w:rsidP="00271A35">
      <w:pPr>
        <w:spacing w:after="0" w:line="240" w:lineRule="auto"/>
        <w:jc w:val="both"/>
        <w:rPr>
          <w:rFonts w:ascii="Calibri" w:hAnsi="Calibri" w:cs="Calibri"/>
          <w:sz w:val="22"/>
          <w:szCs w:val="22"/>
        </w:rPr>
      </w:pPr>
    </w:p>
    <w:p w14:paraId="39E4298C" w14:textId="77777777" w:rsidR="008943BE" w:rsidRPr="00D208BD" w:rsidRDefault="008943BE" w:rsidP="00271A35">
      <w:pPr>
        <w:spacing w:after="0" w:line="240" w:lineRule="auto"/>
        <w:jc w:val="both"/>
        <w:rPr>
          <w:rFonts w:ascii="Calibri" w:hAnsi="Calibri" w:cs="Calibri"/>
          <w:b/>
          <w:bCs/>
          <w:sz w:val="22"/>
          <w:szCs w:val="22"/>
        </w:rPr>
      </w:pPr>
      <w:r w:rsidRPr="00D208BD">
        <w:rPr>
          <w:rFonts w:ascii="Calibri" w:hAnsi="Calibri" w:cs="Calibri"/>
          <w:b/>
          <w:sz w:val="22"/>
          <w:szCs w:val="22"/>
        </w:rPr>
        <w:t>À propos de Prologis Mobility</w:t>
      </w:r>
    </w:p>
    <w:p w14:paraId="271012C3" w14:textId="77777777" w:rsidR="008943BE" w:rsidRPr="00D208BD" w:rsidRDefault="008943BE" w:rsidP="00271A35">
      <w:pPr>
        <w:spacing w:after="0" w:line="240" w:lineRule="auto"/>
        <w:jc w:val="both"/>
        <w:rPr>
          <w:rFonts w:ascii="Calibri" w:hAnsi="Calibri" w:cs="Calibri"/>
          <w:b/>
          <w:sz w:val="22"/>
          <w:szCs w:val="22"/>
        </w:rPr>
      </w:pPr>
    </w:p>
    <w:p w14:paraId="011AA446" w14:textId="17DC7A2C" w:rsidR="008943BE" w:rsidRPr="00D208BD" w:rsidRDefault="008943BE" w:rsidP="00271A35">
      <w:pPr>
        <w:spacing w:after="0" w:line="240" w:lineRule="auto"/>
        <w:jc w:val="both"/>
        <w:rPr>
          <w:rFonts w:ascii="Calibri" w:hAnsi="Calibri" w:cs="Calibri"/>
          <w:sz w:val="22"/>
          <w:szCs w:val="22"/>
        </w:rPr>
      </w:pPr>
      <w:r w:rsidRPr="00D208BD">
        <w:rPr>
          <w:rFonts w:ascii="Calibri" w:hAnsi="Calibri" w:cs="Calibri"/>
          <w:sz w:val="22"/>
          <w:szCs w:val="22"/>
        </w:rPr>
        <w:t>Prologis Mobility – une solution développée par Prologis, Inc., leader mondial de l’immobilier logistique – propose un service de recharge pour véhicules électriques par abonnement, sans frais initiaux. Cette</w:t>
      </w:r>
      <w:r w:rsidR="00D208BD">
        <w:rPr>
          <w:rFonts w:ascii="Calibri" w:hAnsi="Calibri" w:cs="Calibri"/>
          <w:sz w:val="22"/>
          <w:szCs w:val="22"/>
        </w:rPr>
        <w:t xml:space="preserve"> </w:t>
      </w:r>
      <w:r w:rsidRPr="00D208BD">
        <w:rPr>
          <w:rFonts w:ascii="Calibri" w:hAnsi="Calibri" w:cs="Calibri"/>
          <w:sz w:val="22"/>
          <w:szCs w:val="22"/>
        </w:rPr>
        <w:t>offre inclut la conception, la construction, l’approvisionnement en énergie, le matériel, les logiciels et la maintenance.</w:t>
      </w:r>
    </w:p>
    <w:p w14:paraId="761CBEAF" w14:textId="77777777" w:rsidR="008943BE" w:rsidRPr="00D208BD" w:rsidRDefault="008943BE" w:rsidP="00271A35">
      <w:pPr>
        <w:spacing w:after="0" w:line="240" w:lineRule="auto"/>
        <w:jc w:val="both"/>
        <w:rPr>
          <w:rFonts w:ascii="Calibri" w:hAnsi="Calibri" w:cs="Calibri"/>
          <w:sz w:val="22"/>
          <w:szCs w:val="22"/>
        </w:rPr>
      </w:pPr>
    </w:p>
    <w:p w14:paraId="5C982724" w14:textId="77777777" w:rsidR="009E1C0B" w:rsidRDefault="008943BE" w:rsidP="00271A35">
      <w:pPr>
        <w:spacing w:after="0" w:line="240" w:lineRule="auto"/>
        <w:jc w:val="both"/>
        <w:rPr>
          <w:rFonts w:ascii="Calibri" w:hAnsi="Calibri" w:cs="Calibri"/>
          <w:sz w:val="22"/>
          <w:szCs w:val="22"/>
        </w:rPr>
      </w:pPr>
      <w:r w:rsidRPr="00D208BD">
        <w:rPr>
          <w:rFonts w:ascii="Calibri" w:hAnsi="Calibri" w:cs="Calibri"/>
          <w:sz w:val="22"/>
          <w:szCs w:val="22"/>
        </w:rPr>
        <w:t>Prologis Mobility développe également des hubs de recharge dédiés aux poids lourds, accessibles au public ou privés, stratégiquement situés au sein du portefeuille logistique mondial de Prologis. En parallèle, elle propose des solutions de recharge sur le lieu de travail pour accompagner l’électrification des flottes et des employés.</w:t>
      </w:r>
    </w:p>
    <w:p w14:paraId="49AA727F" w14:textId="77777777" w:rsidR="009E1C0B" w:rsidRDefault="009E1C0B" w:rsidP="00271A35">
      <w:pPr>
        <w:spacing w:after="0" w:line="240" w:lineRule="auto"/>
        <w:jc w:val="both"/>
        <w:rPr>
          <w:rFonts w:ascii="Calibri" w:hAnsi="Calibri" w:cs="Calibri"/>
          <w:sz w:val="22"/>
          <w:szCs w:val="22"/>
        </w:rPr>
      </w:pPr>
    </w:p>
    <w:p w14:paraId="7EEAE2BA" w14:textId="1E7A8049" w:rsidR="00271A35" w:rsidRPr="009E1C0B" w:rsidRDefault="00271A35" w:rsidP="00271A35">
      <w:pPr>
        <w:spacing w:after="0" w:line="240" w:lineRule="auto"/>
        <w:jc w:val="both"/>
        <w:rPr>
          <w:rFonts w:ascii="Calibri" w:hAnsi="Calibri" w:cs="Calibri"/>
          <w:sz w:val="22"/>
          <w:szCs w:val="22"/>
        </w:rPr>
      </w:pPr>
      <w:r w:rsidRPr="00D208BD">
        <w:rPr>
          <w:rFonts w:ascii="Calibri" w:hAnsi="Calibri" w:cs="Calibri"/>
          <w:b/>
          <w:bCs/>
          <w:sz w:val="22"/>
          <w:szCs w:val="22"/>
        </w:rPr>
        <w:t xml:space="preserve">Contact </w:t>
      </w:r>
      <w:r w:rsidR="00D208BD" w:rsidRPr="00D208BD">
        <w:rPr>
          <w:rFonts w:ascii="Calibri" w:hAnsi="Calibri" w:cs="Calibri"/>
          <w:b/>
          <w:bCs/>
          <w:sz w:val="22"/>
          <w:szCs w:val="22"/>
        </w:rPr>
        <w:t>presse :</w:t>
      </w:r>
      <w:r w:rsidRPr="00D208BD">
        <w:rPr>
          <w:rFonts w:ascii="Calibri" w:hAnsi="Calibri" w:cs="Calibri"/>
          <w:b/>
          <w:bCs/>
          <w:sz w:val="22"/>
          <w:szCs w:val="22"/>
        </w:rPr>
        <w:t xml:space="preserve"> </w:t>
      </w:r>
      <w:r w:rsidR="00543D24" w:rsidRPr="00D208BD">
        <w:rPr>
          <w:rFonts w:ascii="Calibri" w:hAnsi="Calibri" w:cs="Calibri"/>
          <w:sz w:val="22"/>
          <w:szCs w:val="22"/>
        </w:rPr>
        <w:t xml:space="preserve">Omnicom PR </w:t>
      </w:r>
      <w:proofErr w:type="gramStart"/>
      <w:r w:rsidR="00543D24" w:rsidRPr="00D208BD">
        <w:rPr>
          <w:rFonts w:ascii="Calibri" w:hAnsi="Calibri" w:cs="Calibri"/>
          <w:sz w:val="22"/>
          <w:szCs w:val="22"/>
        </w:rPr>
        <w:t>Group:</w:t>
      </w:r>
      <w:proofErr w:type="gramEnd"/>
      <w:r w:rsidR="00543D24" w:rsidRPr="00D208BD">
        <w:rPr>
          <w:rFonts w:ascii="Calibri" w:hAnsi="Calibri" w:cs="Calibri"/>
          <w:sz w:val="22"/>
          <w:szCs w:val="22"/>
        </w:rPr>
        <w:t xml:space="preserve"> </w:t>
      </w:r>
      <w:hyperlink r:id="rId7">
        <w:r w:rsidR="00543D24" w:rsidRPr="00D208BD">
          <w:rPr>
            <w:rStyle w:val="Lienhypertexte"/>
            <w:rFonts w:ascii="Calibri" w:hAnsi="Calibri" w:cs="Calibri"/>
            <w:sz w:val="22"/>
            <w:szCs w:val="22"/>
          </w:rPr>
          <w:t>france.flexis@omnicomprgroup.com</w:t>
        </w:r>
      </w:hyperlink>
      <w:r w:rsidR="00543D24" w:rsidRPr="00D208BD">
        <w:rPr>
          <w:rFonts w:ascii="Calibri" w:hAnsi="Calibri" w:cs="Calibri"/>
          <w:sz w:val="22"/>
          <w:szCs w:val="22"/>
        </w:rPr>
        <w:t xml:space="preserve">   </w:t>
      </w:r>
    </w:p>
    <w:sectPr w:rsidR="00271A35" w:rsidRPr="009E1C0B">
      <w:headerReference w:type="default" r:id="rId8"/>
      <w:footerReference w:type="even"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48ED6" w14:textId="77777777" w:rsidR="00C172F5" w:rsidRDefault="00C172F5" w:rsidP="00AD6E39">
      <w:pPr>
        <w:spacing w:after="0" w:line="240" w:lineRule="auto"/>
      </w:pPr>
      <w:r>
        <w:separator/>
      </w:r>
    </w:p>
  </w:endnote>
  <w:endnote w:type="continuationSeparator" w:id="0">
    <w:p w14:paraId="303758CA" w14:textId="77777777" w:rsidR="00C172F5" w:rsidRDefault="00C172F5" w:rsidP="00AD6E39">
      <w:pPr>
        <w:spacing w:after="0" w:line="240" w:lineRule="auto"/>
      </w:pPr>
      <w:r>
        <w:continuationSeparator/>
      </w:r>
    </w:p>
  </w:endnote>
  <w:endnote w:type="continuationNotice" w:id="1">
    <w:p w14:paraId="3B75E90A" w14:textId="77777777" w:rsidR="00C172F5" w:rsidRDefault="00C17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049B" w14:textId="59885847" w:rsidR="00AD6E39" w:rsidRDefault="008369E6">
    <w:pPr>
      <w:pStyle w:val="Pieddepage"/>
    </w:pPr>
    <w:r>
      <w:rPr>
        <w:noProof/>
      </w:rPr>
      <mc:AlternateContent>
        <mc:Choice Requires="wps">
          <w:drawing>
            <wp:anchor distT="0" distB="0" distL="0" distR="0" simplePos="0" relativeHeight="251658241" behindDoc="0" locked="0" layoutInCell="1" allowOverlap="1" wp14:anchorId="5EAF76D4" wp14:editId="0EC7ABF2">
              <wp:simplePos x="635" y="635"/>
              <wp:positionH relativeFrom="page">
                <wp:align>right</wp:align>
              </wp:positionH>
              <wp:positionV relativeFrom="page">
                <wp:align>bottom</wp:align>
              </wp:positionV>
              <wp:extent cx="1052195" cy="359410"/>
              <wp:effectExtent l="0" t="0" r="0" b="0"/>
              <wp:wrapNone/>
              <wp:docPr id="754166955" name="Zone de texte 2"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2195" cy="359410"/>
                      </a:xfrm>
                      <a:prstGeom prst="rect">
                        <a:avLst/>
                      </a:prstGeom>
                      <a:noFill/>
                      <a:ln>
                        <a:noFill/>
                      </a:ln>
                    </wps:spPr>
                    <wps:txbx>
                      <w:txbxContent>
                        <w:p w14:paraId="09B52153" w14:textId="04CC1B03" w:rsidR="008369E6" w:rsidRPr="008369E6" w:rsidRDefault="008369E6" w:rsidP="008369E6">
                          <w:pPr>
                            <w:spacing w:after="0"/>
                            <w:rPr>
                              <w:rFonts w:ascii="Arial" w:eastAsia="Arial" w:hAnsi="Arial" w:cs="Arial"/>
                              <w:noProof/>
                              <w:color w:val="000000"/>
                              <w:sz w:val="20"/>
                              <w:szCs w:val="20"/>
                            </w:rPr>
                          </w:pPr>
                          <w:r w:rsidRPr="008369E6">
                            <w:rPr>
                              <w:rFonts w:ascii="Arial" w:eastAsia="Arial" w:hAnsi="Arial" w:cs="Arial"/>
                              <w:noProof/>
                              <w:color w:val="000000"/>
                              <w:sz w:val="20"/>
                              <w:szCs w:val="2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EAF76D4" id="_x0000_t202" coordsize="21600,21600" o:spt="202" path="m,l,21600r21600,l21600,xe">
              <v:stroke joinstyle="miter"/>
              <v:path gradientshapeok="t" o:connecttype="rect"/>
            </v:shapetype>
            <v:shape id="Zone de texte 2" o:spid="_x0000_s1026" type="#_x0000_t202" alt="Confidential C" style="position:absolute;margin-left:31.65pt;margin-top:0;width:82.85pt;height:28.3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bcEgIAACIEAAAOAAAAZHJzL2Uyb0RvYy54bWysU01v2zAMvQ/YfxB0X2xnzbAYcYqsRYYB&#10;QVsgHXpWZCk2YIkCpcTOfv0o5avtdhp2kSmS5sd7T7PbwXRsr9C3YCtejHLOlJVQt3Zb8Z/Py09f&#10;OfNB2Fp0YFXFD8rz2/nHD7PelWoMDXS1QkZFrC97V/EmBFdmmZeNMsKPwClLQQ1oRKArbrMaRU/V&#10;TZeN8/xL1gPWDkEq78l7fwzyeaqvtZLhUWuvAusqTrOFdGI6N/HM5jNRblG4ppWnMcQ/TGFEa6np&#10;pdS9CILtsP2jlGklggcdRhJMBlq3UqUdaJsif7fNuhFOpV0IHO8uMPn/V1Y+7NfuCVkYvsFABEZA&#10;eudLT864z6DRxC9NyihOEB4usKkhMBl/yifjYjrhTFLs82R6UyRcs+vfDn34rsCwaFQciZaEltiv&#10;fKCOlHpOic0sLNuuS9R09o2DEqMnu44YrTBsBtbWr8bfQH2grRCOhHsnly21XgkfngQSw7QIqTY8&#10;0qE76CsOJ4uzBvDX3/wxn4CnKGc9KabiliTNWffDEiFRXGcDkzGe3OQ5uTfpVkzzSbzZnbkDEmNB&#10;78LJZJIXQ3c2NYJ5IVEvYjcKCSupZ8U3Z/MuHPVLj0KqxSIlkZicCCu7djKWjphFQJ+HF4HuhHog&#10;vh7grClRvgP/mBv/9G6xC0RBYibie0TzBDsJMRF2ejRR6a/vKev6tOe/AQAA//8DAFBLAwQUAAYA&#10;CAAAACEAIZ1KdtwAAAAEAQAADwAAAGRycy9kb3ducmV2LnhtbEyPUUvDMBSF3wX/Q7iCL7KlExel&#10;azrmwAdBBpsyX9Pmri1LbkqSdd2/N/NFXy4czuGc7xbL0Ro2oA+dIwmzaQYMqXa6o0bC1+fb5AVY&#10;iIq0Mo5QwgUDLMvbm0Ll2p1pi8MuNiyVUMiVhDbGPuc81C1aFaauR0rewXmrYpK+4dqrcyq3hj9m&#10;meBWdZQWWtXjusX6uDtZCa8PYV99HP3lffPkxPewFqbfCCnv78bVAljEMf6F4Yqf0KFMTJU7kQ7M&#10;SEiPxN979cT8GVglYS4E8LLg/+HLHwAAAP//AwBQSwECLQAUAAYACAAAACEAtoM4kv4AAADhAQAA&#10;EwAAAAAAAAAAAAAAAAAAAAAAW0NvbnRlbnRfVHlwZXNdLnhtbFBLAQItABQABgAIAAAAIQA4/SH/&#10;1gAAAJQBAAALAAAAAAAAAAAAAAAAAC8BAABfcmVscy8ucmVsc1BLAQItABQABgAIAAAAIQAUTMbc&#10;EgIAACIEAAAOAAAAAAAAAAAAAAAAAC4CAABkcnMvZTJvRG9jLnhtbFBLAQItABQABgAIAAAAIQAh&#10;nUp23AAAAAQBAAAPAAAAAAAAAAAAAAAAAGwEAABkcnMvZG93bnJldi54bWxQSwUGAAAAAAQABADz&#10;AAAAdQUAAAAA&#10;" filled="f" stroked="f">
              <v:fill o:detectmouseclick="t"/>
              <v:textbox style="mso-fit-shape-to-text:t" inset="0,0,20pt,15pt">
                <w:txbxContent>
                  <w:p w14:paraId="09B52153" w14:textId="04CC1B03" w:rsidR="008369E6" w:rsidRPr="008369E6" w:rsidRDefault="008369E6" w:rsidP="008369E6">
                    <w:pPr>
                      <w:spacing w:after="0"/>
                      <w:rPr>
                        <w:rFonts w:ascii="Arial" w:eastAsia="Arial" w:hAnsi="Arial" w:cs="Arial"/>
                        <w:noProof/>
                        <w:color w:val="000000"/>
                        <w:sz w:val="20"/>
                        <w:szCs w:val="20"/>
                      </w:rPr>
                    </w:pPr>
                    <w:r w:rsidRPr="008369E6">
                      <w:rPr>
                        <w:rFonts w:ascii="Arial" w:eastAsia="Arial" w:hAnsi="Arial" w:cs="Arial"/>
                        <w:noProof/>
                        <w:color w:val="000000"/>
                        <w:sz w:val="20"/>
                        <w:szCs w:val="20"/>
                      </w:rPr>
                      <w:t>Confidential 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422B" w14:textId="02D7C44C" w:rsidR="00AD6E39" w:rsidRDefault="008369E6">
    <w:pPr>
      <w:pStyle w:val="Pieddepage"/>
    </w:pPr>
    <w:r>
      <w:rPr>
        <w:noProof/>
      </w:rPr>
      <mc:AlternateContent>
        <mc:Choice Requires="wps">
          <w:drawing>
            <wp:anchor distT="0" distB="0" distL="0" distR="0" simplePos="0" relativeHeight="251658240" behindDoc="0" locked="0" layoutInCell="1" allowOverlap="1" wp14:anchorId="2A9244CB" wp14:editId="037395AA">
              <wp:simplePos x="635" y="635"/>
              <wp:positionH relativeFrom="page">
                <wp:align>right</wp:align>
              </wp:positionH>
              <wp:positionV relativeFrom="page">
                <wp:align>bottom</wp:align>
              </wp:positionV>
              <wp:extent cx="1052195" cy="359410"/>
              <wp:effectExtent l="0" t="0" r="0" b="0"/>
              <wp:wrapNone/>
              <wp:docPr id="233851912" name="Zone de texte 1"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52195" cy="359410"/>
                      </a:xfrm>
                      <a:prstGeom prst="rect">
                        <a:avLst/>
                      </a:prstGeom>
                      <a:noFill/>
                      <a:ln>
                        <a:noFill/>
                      </a:ln>
                    </wps:spPr>
                    <wps:txbx>
                      <w:txbxContent>
                        <w:p w14:paraId="08701757" w14:textId="4F3C0A4B" w:rsidR="008369E6" w:rsidRPr="008369E6" w:rsidRDefault="008369E6" w:rsidP="008369E6">
                          <w:pPr>
                            <w:spacing w:after="0"/>
                            <w:rPr>
                              <w:rFonts w:ascii="Arial" w:eastAsia="Arial" w:hAnsi="Arial" w:cs="Arial"/>
                              <w:noProof/>
                              <w:color w:val="000000"/>
                              <w:sz w:val="20"/>
                              <w:szCs w:val="20"/>
                            </w:rPr>
                          </w:pPr>
                          <w:r w:rsidRPr="008369E6">
                            <w:rPr>
                              <w:rFonts w:ascii="Arial" w:eastAsia="Arial" w:hAnsi="Arial" w:cs="Arial"/>
                              <w:noProof/>
                              <w:color w:val="000000"/>
                              <w:sz w:val="20"/>
                              <w:szCs w:val="2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A9244CB" id="_x0000_t202" coordsize="21600,21600" o:spt="202" path="m,l,21600r21600,l21600,xe">
              <v:stroke joinstyle="miter"/>
              <v:path gradientshapeok="t" o:connecttype="rect"/>
            </v:shapetype>
            <v:shape id="Zone de texte 1" o:spid="_x0000_s1028" type="#_x0000_t202" alt="Confidential C" style="position:absolute;margin-left:31.65pt;margin-top:0;width:82.85pt;height:28.3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f7EAIAABsEAAAOAAAAZHJzL2Uyb0RvYy54bWysU01v2zAMvQ/YfxB0X2xnzbAYcYqsRYYB&#10;RVsgHXpWZDk2IIkCpcTOfv0oxUm2bqdhF5kiaX6897S4HYxmB4W+A1vxYpJzpqyEurO7in9/WX/4&#10;zJkPwtZCg1UVPyrPb5fv3y16V6optKBrhYyKWF/2ruJtCK7MMi9bZYSfgFOWgg2gEYGuuMtqFD1V&#10;Nzqb5vmnrAesHYJU3pP3/hTky1S/aZQMT03jVWC64jRbSCemcxvPbLkQ5Q6Fazs5jiH+YQojOktN&#10;L6XuRRBsj90fpUwnETw0YSLBZNA0nVRpB9qmyN9ss2mFU2kXAse7C0z+/5WVj4eNe0YWhi8wEIER&#10;kN750pMz7jM0aOKXJmUUJwiPF9jUEJiMP+WzaTGfcSYp9nE2vykSrtn1b4c+fFVgWDQqjkRLQksc&#10;HnygjpR6TonNLKw7rRM12v7moMToya4jRisM22Gcewv1kdZBODHtnVx31PNB+PAskKilDUiu4YmO&#10;RkNfcRgtzlrAH3/zx3xCnKKc9SSVilvSMmf6myUmoqrOBiZjOrvJc3Jv062Y57N4s3tzB6TCgh6E&#10;k8kkLwZ9NhsE80pqXsVuFBJWUs+Kb8/mXTgJl16DVKtVSiIVOREe7MbJWDqCFZF8GV4FuhHuQEQ9&#10;wllMonyD+ik3/undah8I+0RJBPaE5og3KTAxNb6WKPFf7ynr+qaXPwEAAP//AwBQSwMEFAAGAAgA&#10;AAAhACGdSnbcAAAABAEAAA8AAABkcnMvZG93bnJldi54bWxMj1FLwzAUhd8F/0O4gi+ypRMXpWs6&#10;5sAHQQabMl/T5q4tS25KknXdvzfzRV8uHM7hnO8Wy9EaNqAPnSMJs2kGDKl2uqNGwtfn2+QFWIiK&#10;tDKOUMIFAyzL25tC5dqdaYvDLjYslVDIlYQ2xj7nPNQtWhWmrkdK3sF5q2KSvuHaq3Mqt4Y/Zpng&#10;VnWUFlrV47rF+rg7WQmvD2FffRz95X3z5MT3sBam3wgp7+/G1QJYxDH+heGKn9ChTEyVO5EOzEhI&#10;j8Tfe/XE/BlYJWEuBPCy4P/hyx8AAAD//wMAUEsBAi0AFAAGAAgAAAAhALaDOJL+AAAA4QEAABMA&#10;AAAAAAAAAAAAAAAAAAAAAFtDb250ZW50X1R5cGVzXS54bWxQSwECLQAUAAYACAAAACEAOP0h/9YA&#10;AACUAQAACwAAAAAAAAAAAAAAAAAvAQAAX3JlbHMvLnJlbHNQSwECLQAUAAYACAAAACEAmvHH+xAC&#10;AAAbBAAADgAAAAAAAAAAAAAAAAAuAgAAZHJzL2Uyb0RvYy54bWxQSwECLQAUAAYACAAAACEAIZ1K&#10;dtwAAAAEAQAADwAAAAAAAAAAAAAAAABqBAAAZHJzL2Rvd25yZXYueG1sUEsFBgAAAAAEAAQA8wAA&#10;AHMFAAAAAA==&#10;" filled="f" stroked="f">
              <v:fill o:detectmouseclick="t"/>
              <v:textbox style="mso-fit-shape-to-text:t" inset="0,0,20pt,15pt">
                <w:txbxContent>
                  <w:p w14:paraId="08701757" w14:textId="4F3C0A4B" w:rsidR="008369E6" w:rsidRPr="008369E6" w:rsidRDefault="008369E6" w:rsidP="008369E6">
                    <w:pPr>
                      <w:spacing w:after="0"/>
                      <w:rPr>
                        <w:rFonts w:ascii="Arial" w:eastAsia="Arial" w:hAnsi="Arial" w:cs="Arial"/>
                        <w:noProof/>
                        <w:color w:val="000000"/>
                        <w:sz w:val="20"/>
                        <w:szCs w:val="20"/>
                      </w:rPr>
                    </w:pPr>
                    <w:r w:rsidRPr="008369E6">
                      <w:rPr>
                        <w:rFonts w:ascii="Arial" w:eastAsia="Arial" w:hAnsi="Arial" w:cs="Arial"/>
                        <w:noProof/>
                        <w:color w:val="000000"/>
                        <w:sz w:val="20"/>
                        <w:szCs w:val="20"/>
                      </w:rPr>
                      <w:t>Confidential 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7B343" w14:textId="77777777" w:rsidR="00C172F5" w:rsidRDefault="00C172F5" w:rsidP="00AD6E39">
      <w:pPr>
        <w:spacing w:after="0" w:line="240" w:lineRule="auto"/>
      </w:pPr>
      <w:r>
        <w:separator/>
      </w:r>
    </w:p>
  </w:footnote>
  <w:footnote w:type="continuationSeparator" w:id="0">
    <w:p w14:paraId="0174D974" w14:textId="77777777" w:rsidR="00C172F5" w:rsidRDefault="00C172F5" w:rsidP="00AD6E39">
      <w:pPr>
        <w:spacing w:after="0" w:line="240" w:lineRule="auto"/>
      </w:pPr>
      <w:r>
        <w:continuationSeparator/>
      </w:r>
    </w:p>
  </w:footnote>
  <w:footnote w:type="continuationNotice" w:id="1">
    <w:p w14:paraId="3E066B58" w14:textId="77777777" w:rsidR="00C172F5" w:rsidRDefault="00C17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FBA2" w14:textId="6B28623B" w:rsidR="009E1C0B" w:rsidRDefault="009E1C0B">
    <w:pPr>
      <w:pStyle w:val="En-tte"/>
      <w:rPr>
        <w:noProof/>
      </w:rPr>
    </w:pPr>
    <w:r>
      <w:rPr>
        <w:noProof/>
      </w:rPr>
      <w:drawing>
        <wp:anchor distT="0" distB="0" distL="114300" distR="114300" simplePos="0" relativeHeight="251660289" behindDoc="0" locked="0" layoutInCell="1" allowOverlap="1" wp14:anchorId="1A3114E6" wp14:editId="27FFC825">
          <wp:simplePos x="0" y="0"/>
          <wp:positionH relativeFrom="column">
            <wp:posOffset>240345</wp:posOffset>
          </wp:positionH>
          <wp:positionV relativeFrom="paragraph">
            <wp:posOffset>337732</wp:posOffset>
          </wp:positionV>
          <wp:extent cx="1348740" cy="340360"/>
          <wp:effectExtent l="0" t="0" r="3810" b="2540"/>
          <wp:wrapTopAndBottom/>
          <wp:docPr id="108510829" name="Image 2" descr="FLEXIS S.A.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EXIS S.A.S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38100" b="36667"/>
                  <a:stretch/>
                </pic:blipFill>
                <pic:spPr bwMode="auto">
                  <a:xfrm>
                    <a:off x="0" y="0"/>
                    <a:ext cx="1348740" cy="340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0AA13C" w14:textId="3618A96C" w:rsidR="009E1C0B" w:rsidRDefault="009E1C0B">
    <w:pPr>
      <w:pStyle w:val="En-tte"/>
      <w:rPr>
        <w:noProof/>
      </w:rPr>
    </w:pPr>
    <w:r>
      <w:rPr>
        <w:noProof/>
      </w:rPr>
      <w:drawing>
        <wp:anchor distT="0" distB="0" distL="114300" distR="114300" simplePos="0" relativeHeight="251659265" behindDoc="0" locked="0" layoutInCell="1" allowOverlap="1" wp14:anchorId="174812E8" wp14:editId="591A41D3">
          <wp:simplePos x="0" y="0"/>
          <wp:positionH relativeFrom="column">
            <wp:posOffset>3404870</wp:posOffset>
          </wp:positionH>
          <wp:positionV relativeFrom="paragraph">
            <wp:posOffset>84455</wp:posOffset>
          </wp:positionV>
          <wp:extent cx="2511425" cy="451485"/>
          <wp:effectExtent l="0" t="0" r="3175" b="5715"/>
          <wp:wrapTopAndBottom/>
          <wp:docPr id="1670074767" name="Image 1" descr="Prologis Mobility Comments - Prologis Mobility RE Docket 24-EV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logis Mobility Comments - Prologis Mobility RE Docket 24-EVI-01"/>
                  <pic:cNvPicPr>
                    <a:picLocks noChangeAspect="1" noChangeArrowheads="1"/>
                  </pic:cNvPicPr>
                </pic:nvPicPr>
                <pic:blipFill rotWithShape="1">
                  <a:blip r:embed="rId2">
                    <a:extLst>
                      <a:ext uri="{28A0092B-C50C-407E-A947-70E740481C1C}">
                        <a14:useLocalDpi xmlns:a14="http://schemas.microsoft.com/office/drawing/2010/main" val="0"/>
                      </a:ext>
                    </a:extLst>
                  </a:blip>
                  <a:srcRect t="30595" b="23552"/>
                  <a:stretch/>
                </pic:blipFill>
                <pic:spPr bwMode="auto">
                  <a:xfrm>
                    <a:off x="0" y="0"/>
                    <a:ext cx="2511425" cy="451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A0334"/>
    <w:multiLevelType w:val="hybridMultilevel"/>
    <w:tmpl w:val="16D2CE0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79746B9"/>
    <w:multiLevelType w:val="hybridMultilevel"/>
    <w:tmpl w:val="F7FA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1850F8"/>
    <w:multiLevelType w:val="hybridMultilevel"/>
    <w:tmpl w:val="04CC4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3D0A9E"/>
    <w:multiLevelType w:val="hybridMultilevel"/>
    <w:tmpl w:val="152A2FB2"/>
    <w:lvl w:ilvl="0" w:tplc="FFFFFFFF">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2446094">
    <w:abstractNumId w:val="3"/>
  </w:num>
  <w:num w:numId="2" w16cid:durableId="478498539">
    <w:abstractNumId w:val="0"/>
  </w:num>
  <w:num w:numId="3" w16cid:durableId="2060201202">
    <w:abstractNumId w:val="2"/>
  </w:num>
  <w:num w:numId="4" w16cid:durableId="149446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1C"/>
    <w:rsid w:val="00004B28"/>
    <w:rsid w:val="00036C86"/>
    <w:rsid w:val="00047039"/>
    <w:rsid w:val="000A0C2A"/>
    <w:rsid w:val="000D6872"/>
    <w:rsid w:val="000F7272"/>
    <w:rsid w:val="00185982"/>
    <w:rsid w:val="00193B57"/>
    <w:rsid w:val="001A5B77"/>
    <w:rsid w:val="001C6F38"/>
    <w:rsid w:val="001F1FC8"/>
    <w:rsid w:val="001F69A0"/>
    <w:rsid w:val="00200317"/>
    <w:rsid w:val="00210AA9"/>
    <w:rsid w:val="0021451F"/>
    <w:rsid w:val="0025372D"/>
    <w:rsid w:val="0026089E"/>
    <w:rsid w:val="00263EAA"/>
    <w:rsid w:val="00271A35"/>
    <w:rsid w:val="002757B7"/>
    <w:rsid w:val="00282E32"/>
    <w:rsid w:val="00284E70"/>
    <w:rsid w:val="00290098"/>
    <w:rsid w:val="002A0B82"/>
    <w:rsid w:val="002F0035"/>
    <w:rsid w:val="002F1BB2"/>
    <w:rsid w:val="003138D1"/>
    <w:rsid w:val="003367EB"/>
    <w:rsid w:val="00372D13"/>
    <w:rsid w:val="0038180D"/>
    <w:rsid w:val="0039022D"/>
    <w:rsid w:val="003B4D51"/>
    <w:rsid w:val="003C67EE"/>
    <w:rsid w:val="003C70B6"/>
    <w:rsid w:val="003D496E"/>
    <w:rsid w:val="003E3994"/>
    <w:rsid w:val="00416140"/>
    <w:rsid w:val="00427EA4"/>
    <w:rsid w:val="00453B73"/>
    <w:rsid w:val="00474927"/>
    <w:rsid w:val="004824D7"/>
    <w:rsid w:val="004A3BEC"/>
    <w:rsid w:val="004A4C44"/>
    <w:rsid w:val="004C6FC7"/>
    <w:rsid w:val="004D3FB2"/>
    <w:rsid w:val="004F2AD9"/>
    <w:rsid w:val="0051095B"/>
    <w:rsid w:val="00514BAF"/>
    <w:rsid w:val="005163D7"/>
    <w:rsid w:val="00531BB8"/>
    <w:rsid w:val="00543D24"/>
    <w:rsid w:val="0056581C"/>
    <w:rsid w:val="005745EC"/>
    <w:rsid w:val="005B2FFE"/>
    <w:rsid w:val="005B33AF"/>
    <w:rsid w:val="005B5E00"/>
    <w:rsid w:val="005D1995"/>
    <w:rsid w:val="005D4BE8"/>
    <w:rsid w:val="005E1FF8"/>
    <w:rsid w:val="005F2F36"/>
    <w:rsid w:val="005F3BC3"/>
    <w:rsid w:val="005F4D3F"/>
    <w:rsid w:val="0060352E"/>
    <w:rsid w:val="00612D91"/>
    <w:rsid w:val="0062008B"/>
    <w:rsid w:val="006549D7"/>
    <w:rsid w:val="006625E2"/>
    <w:rsid w:val="006B1CA4"/>
    <w:rsid w:val="006E0AA3"/>
    <w:rsid w:val="006E5E61"/>
    <w:rsid w:val="006F7A7E"/>
    <w:rsid w:val="00727387"/>
    <w:rsid w:val="00743956"/>
    <w:rsid w:val="007519E7"/>
    <w:rsid w:val="007628B8"/>
    <w:rsid w:val="007652B4"/>
    <w:rsid w:val="007A5946"/>
    <w:rsid w:val="007B6EE3"/>
    <w:rsid w:val="007C47BE"/>
    <w:rsid w:val="007E1A5A"/>
    <w:rsid w:val="0080711C"/>
    <w:rsid w:val="008369E6"/>
    <w:rsid w:val="0083799B"/>
    <w:rsid w:val="008519D2"/>
    <w:rsid w:val="00872475"/>
    <w:rsid w:val="00885C9E"/>
    <w:rsid w:val="008943BE"/>
    <w:rsid w:val="00906903"/>
    <w:rsid w:val="00914638"/>
    <w:rsid w:val="00946AB2"/>
    <w:rsid w:val="00960F60"/>
    <w:rsid w:val="00963E26"/>
    <w:rsid w:val="009A297D"/>
    <w:rsid w:val="009B0CD0"/>
    <w:rsid w:val="009B5482"/>
    <w:rsid w:val="009E1C0B"/>
    <w:rsid w:val="009E33FB"/>
    <w:rsid w:val="009E7EE4"/>
    <w:rsid w:val="00A435E2"/>
    <w:rsid w:val="00A77EFE"/>
    <w:rsid w:val="00AC2043"/>
    <w:rsid w:val="00AD6E39"/>
    <w:rsid w:val="00AD781F"/>
    <w:rsid w:val="00B17399"/>
    <w:rsid w:val="00B34E4C"/>
    <w:rsid w:val="00B440D0"/>
    <w:rsid w:val="00B563DE"/>
    <w:rsid w:val="00B82956"/>
    <w:rsid w:val="00BA51C8"/>
    <w:rsid w:val="00BA59C4"/>
    <w:rsid w:val="00BB3609"/>
    <w:rsid w:val="00BC7EAB"/>
    <w:rsid w:val="00BD42A7"/>
    <w:rsid w:val="00BE0161"/>
    <w:rsid w:val="00C172F5"/>
    <w:rsid w:val="00C325A8"/>
    <w:rsid w:val="00C418C2"/>
    <w:rsid w:val="00C674C3"/>
    <w:rsid w:val="00CB4E81"/>
    <w:rsid w:val="00CF5207"/>
    <w:rsid w:val="00D108CB"/>
    <w:rsid w:val="00D208BD"/>
    <w:rsid w:val="00D222E6"/>
    <w:rsid w:val="00DB43EE"/>
    <w:rsid w:val="00DD3F33"/>
    <w:rsid w:val="00DD61AB"/>
    <w:rsid w:val="00DE0C7E"/>
    <w:rsid w:val="00DE16EA"/>
    <w:rsid w:val="00E12061"/>
    <w:rsid w:val="00E551E0"/>
    <w:rsid w:val="00E61603"/>
    <w:rsid w:val="00E77A2B"/>
    <w:rsid w:val="00EA5C90"/>
    <w:rsid w:val="00ED3DA4"/>
    <w:rsid w:val="00EF1E70"/>
    <w:rsid w:val="00F054D9"/>
    <w:rsid w:val="00F44595"/>
    <w:rsid w:val="00F56B07"/>
    <w:rsid w:val="00F713AC"/>
    <w:rsid w:val="00F8325B"/>
    <w:rsid w:val="00F97F4E"/>
    <w:rsid w:val="00FA52A1"/>
    <w:rsid w:val="00FA7238"/>
    <w:rsid w:val="00FB1CDF"/>
    <w:rsid w:val="00FC5120"/>
    <w:rsid w:val="00FD3E39"/>
    <w:rsid w:val="00FD40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F70EB"/>
  <w15:chartTrackingRefBased/>
  <w15:docId w15:val="{BCB2B91A-41D3-4D5A-9F8F-5C01862C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65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65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6581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6581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6581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6581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6581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6581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6581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581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6581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6581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6581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6581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6581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6581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6581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6581C"/>
    <w:rPr>
      <w:rFonts w:eastAsiaTheme="majorEastAsia" w:cstheme="majorBidi"/>
      <w:color w:val="272727" w:themeColor="text1" w:themeTint="D8"/>
    </w:rPr>
  </w:style>
  <w:style w:type="paragraph" w:styleId="Titre">
    <w:name w:val="Title"/>
    <w:basedOn w:val="Normal"/>
    <w:next w:val="Normal"/>
    <w:link w:val="TitreCar"/>
    <w:uiPriority w:val="10"/>
    <w:qFormat/>
    <w:rsid w:val="00565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6581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6581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6581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6581C"/>
    <w:pPr>
      <w:spacing w:before="160"/>
      <w:jc w:val="center"/>
    </w:pPr>
    <w:rPr>
      <w:i/>
      <w:iCs/>
      <w:color w:val="404040" w:themeColor="text1" w:themeTint="BF"/>
    </w:rPr>
  </w:style>
  <w:style w:type="character" w:customStyle="1" w:styleId="CitationCar">
    <w:name w:val="Citation Car"/>
    <w:basedOn w:val="Policepardfaut"/>
    <w:link w:val="Citation"/>
    <w:uiPriority w:val="29"/>
    <w:rsid w:val="0056581C"/>
    <w:rPr>
      <w:i/>
      <w:iCs/>
      <w:color w:val="404040" w:themeColor="text1" w:themeTint="BF"/>
    </w:rPr>
  </w:style>
  <w:style w:type="paragraph" w:styleId="Paragraphedeliste">
    <w:name w:val="List Paragraph"/>
    <w:basedOn w:val="Normal"/>
    <w:uiPriority w:val="34"/>
    <w:qFormat/>
    <w:rsid w:val="0056581C"/>
    <w:pPr>
      <w:ind w:left="720"/>
      <w:contextualSpacing/>
    </w:pPr>
  </w:style>
  <w:style w:type="character" w:styleId="Accentuationintense">
    <w:name w:val="Intense Emphasis"/>
    <w:basedOn w:val="Policepardfaut"/>
    <w:uiPriority w:val="21"/>
    <w:qFormat/>
    <w:rsid w:val="0056581C"/>
    <w:rPr>
      <w:i/>
      <w:iCs/>
      <w:color w:val="0F4761" w:themeColor="accent1" w:themeShade="BF"/>
    </w:rPr>
  </w:style>
  <w:style w:type="paragraph" w:styleId="Citationintense">
    <w:name w:val="Intense Quote"/>
    <w:basedOn w:val="Normal"/>
    <w:next w:val="Normal"/>
    <w:link w:val="CitationintenseCar"/>
    <w:uiPriority w:val="30"/>
    <w:qFormat/>
    <w:rsid w:val="00565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6581C"/>
    <w:rPr>
      <w:i/>
      <w:iCs/>
      <w:color w:val="0F4761" w:themeColor="accent1" w:themeShade="BF"/>
    </w:rPr>
  </w:style>
  <w:style w:type="character" w:styleId="Rfrenceintense">
    <w:name w:val="Intense Reference"/>
    <w:basedOn w:val="Policepardfaut"/>
    <w:uiPriority w:val="32"/>
    <w:qFormat/>
    <w:rsid w:val="0056581C"/>
    <w:rPr>
      <w:b/>
      <w:bCs/>
      <w:smallCaps/>
      <w:color w:val="0F4761" w:themeColor="accent1" w:themeShade="BF"/>
      <w:spacing w:val="5"/>
    </w:rPr>
  </w:style>
  <w:style w:type="paragraph" w:styleId="Pieddepage">
    <w:name w:val="footer"/>
    <w:basedOn w:val="Normal"/>
    <w:link w:val="PieddepageCar"/>
    <w:uiPriority w:val="99"/>
    <w:unhideWhenUsed/>
    <w:rsid w:val="00AD6E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6E39"/>
  </w:style>
  <w:style w:type="character" w:styleId="Marquedecommentaire">
    <w:name w:val="annotation reference"/>
    <w:basedOn w:val="Policepardfaut"/>
    <w:uiPriority w:val="99"/>
    <w:semiHidden/>
    <w:unhideWhenUsed/>
    <w:rsid w:val="00963E26"/>
    <w:rPr>
      <w:sz w:val="16"/>
      <w:szCs w:val="16"/>
    </w:rPr>
  </w:style>
  <w:style w:type="paragraph" w:styleId="Commentaire">
    <w:name w:val="annotation text"/>
    <w:basedOn w:val="Normal"/>
    <w:link w:val="CommentaireCar"/>
    <w:uiPriority w:val="99"/>
    <w:unhideWhenUsed/>
    <w:rsid w:val="00963E26"/>
    <w:pPr>
      <w:spacing w:line="240" w:lineRule="auto"/>
    </w:pPr>
    <w:rPr>
      <w:sz w:val="20"/>
      <w:szCs w:val="20"/>
    </w:rPr>
  </w:style>
  <w:style w:type="character" w:customStyle="1" w:styleId="CommentaireCar">
    <w:name w:val="Commentaire Car"/>
    <w:basedOn w:val="Policepardfaut"/>
    <w:link w:val="Commentaire"/>
    <w:uiPriority w:val="99"/>
    <w:rsid w:val="00963E26"/>
    <w:rPr>
      <w:sz w:val="20"/>
      <w:szCs w:val="20"/>
    </w:rPr>
  </w:style>
  <w:style w:type="paragraph" w:styleId="Objetducommentaire">
    <w:name w:val="annotation subject"/>
    <w:basedOn w:val="Commentaire"/>
    <w:next w:val="Commentaire"/>
    <w:link w:val="ObjetducommentaireCar"/>
    <w:uiPriority w:val="99"/>
    <w:semiHidden/>
    <w:unhideWhenUsed/>
    <w:rsid w:val="00963E26"/>
    <w:rPr>
      <w:b/>
      <w:bCs/>
    </w:rPr>
  </w:style>
  <w:style w:type="character" w:customStyle="1" w:styleId="ObjetducommentaireCar">
    <w:name w:val="Objet du commentaire Car"/>
    <w:basedOn w:val="CommentaireCar"/>
    <w:link w:val="Objetducommentaire"/>
    <w:uiPriority w:val="99"/>
    <w:semiHidden/>
    <w:rsid w:val="00963E26"/>
    <w:rPr>
      <w:b/>
      <w:bCs/>
      <w:sz w:val="20"/>
      <w:szCs w:val="20"/>
    </w:rPr>
  </w:style>
  <w:style w:type="paragraph" w:styleId="En-tte">
    <w:name w:val="header"/>
    <w:basedOn w:val="Normal"/>
    <w:link w:val="En-tteCar"/>
    <w:uiPriority w:val="99"/>
    <w:unhideWhenUsed/>
    <w:rsid w:val="00290098"/>
    <w:pPr>
      <w:tabs>
        <w:tab w:val="center" w:pos="4536"/>
        <w:tab w:val="right" w:pos="9072"/>
      </w:tabs>
      <w:spacing w:after="0" w:line="240" w:lineRule="auto"/>
    </w:pPr>
  </w:style>
  <w:style w:type="character" w:customStyle="1" w:styleId="En-tteCar">
    <w:name w:val="En-tête Car"/>
    <w:basedOn w:val="Policepardfaut"/>
    <w:link w:val="En-tte"/>
    <w:uiPriority w:val="99"/>
    <w:rsid w:val="00290098"/>
  </w:style>
  <w:style w:type="paragraph" w:styleId="Rvision">
    <w:name w:val="Revision"/>
    <w:hidden/>
    <w:uiPriority w:val="99"/>
    <w:semiHidden/>
    <w:rsid w:val="006E5E61"/>
    <w:pPr>
      <w:spacing w:after="0" w:line="240" w:lineRule="auto"/>
    </w:pPr>
  </w:style>
  <w:style w:type="character" w:styleId="Mention">
    <w:name w:val="Mention"/>
    <w:basedOn w:val="Policepardfaut"/>
    <w:uiPriority w:val="99"/>
    <w:unhideWhenUsed/>
    <w:rsid w:val="00D222E6"/>
    <w:rPr>
      <w:color w:val="2B579A"/>
      <w:shd w:val="clear" w:color="auto" w:fill="E1DFDD"/>
    </w:rPr>
  </w:style>
  <w:style w:type="character" w:styleId="Lienhypertexte">
    <w:name w:val="Hyperlink"/>
    <w:basedOn w:val="Policepardfaut"/>
    <w:uiPriority w:val="99"/>
    <w:unhideWhenUsed/>
    <w:rsid w:val="00BD42A7"/>
    <w:rPr>
      <w:color w:val="467886" w:themeColor="hyperlink"/>
      <w:u w:val="single"/>
    </w:rPr>
  </w:style>
  <w:style w:type="character" w:styleId="Mentionnonrsolue">
    <w:name w:val="Unresolved Mention"/>
    <w:basedOn w:val="Policepardfaut"/>
    <w:uiPriority w:val="99"/>
    <w:semiHidden/>
    <w:unhideWhenUsed/>
    <w:rsid w:val="00BD4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nce.flexis@omnicompr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d1c0902-ed92-4fed-896d-2e7725de02d4}" enabled="1" method="Standar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896</Words>
  <Characters>4928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5813</CharactersWithSpaces>
  <SharedDoc>false</SharedDoc>
  <HLinks>
    <vt:vector size="6" baseType="variant">
      <vt:variant>
        <vt:i4>7602201</vt:i4>
      </vt:variant>
      <vt:variant>
        <vt:i4>0</vt:i4>
      </vt:variant>
      <vt:variant>
        <vt:i4>0</vt:i4>
      </vt:variant>
      <vt:variant>
        <vt:i4>5</vt:i4>
      </vt:variant>
      <vt:variant>
        <vt:lpwstr>mailto:france.flexis@omnicomprgroup.com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Galvez-Ratinet (Omnicom PR Group)</dc:creator>
  <cp:keywords/>
  <dc:description/>
  <cp:lastModifiedBy>CLEMENTINA TAFURI (Omnicom PR Group)</cp:lastModifiedBy>
  <cp:revision>4</cp:revision>
  <dcterms:created xsi:type="dcterms:W3CDTF">2025-03-18T10:44:00Z</dcterms:created>
  <dcterms:modified xsi:type="dcterms:W3CDTF">2025-03-18T10:48:00Z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df04c08,2cf3acab,46b30e14</vt:lpwstr>
  </property>
  <property fmtid="{D5CDD505-2E9C-101B-9397-08002B2CF9AE}" pid="3" name="ClassificationContentMarkingFooterFontProps">
    <vt:lpwstr>#000000,10,Arial</vt:lpwstr>
  </property>
  <property fmtid="{D5CDD505-2E9C-101B-9397-08002B2CF9AE}" pid="4" name="ClassificationContentMarkingFooterText">
    <vt:lpwstr>Confidential C</vt:lpwstr>
  </property>
  <property fmtid="{D5CDD505-2E9C-101B-9397-08002B2CF9AE}" pid="5" name="MSIP_Label_8e19d756-792e-42a1-bcad-4cb9051ddd2d_Enabled">
    <vt:lpwstr>true</vt:lpwstr>
  </property>
  <property fmtid="{D5CDD505-2E9C-101B-9397-08002B2CF9AE}" pid="6" name="MSIP_Label_8e19d756-792e-42a1-bcad-4cb9051ddd2d_SetDate">
    <vt:lpwstr>2025-03-17T09:48:30Z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5164a5e3-538c-4a28-a5a3-388a280dacea</vt:lpwstr>
  </property>
  <property fmtid="{D5CDD505-2E9C-101B-9397-08002B2CF9AE}" pid="11" name="MSIP_Label_8e19d756-792e-42a1-bcad-4cb9051ddd2d_ContentBits">
    <vt:lpwstr>2</vt:lpwstr>
  </property>
  <property fmtid="{D5CDD505-2E9C-101B-9397-08002B2CF9AE}" pid="12" name="MSIP_Label_8e19d756-792e-42a1-bcad-4cb9051ddd2d_Tag">
    <vt:lpwstr>10, 3, 0, 1</vt:lpwstr>
  </property>
  <property fmtid="{D5CDD505-2E9C-101B-9397-08002B2CF9AE}" pid="13" name="_AdHocReviewCycleID">
    <vt:i4>-333372000</vt:i4>
  </property>
  <property fmtid="{D5CDD505-2E9C-101B-9397-08002B2CF9AE}" pid="14" name="_NewReviewCycle">
    <vt:lpwstr/>
  </property>
  <property fmtid="{D5CDD505-2E9C-101B-9397-08002B2CF9AE}" pid="15" name="_EmailSubject">
    <vt:lpwstr>Prologis Press Release</vt:lpwstr>
  </property>
  <property fmtid="{D5CDD505-2E9C-101B-9397-08002B2CF9AE}" pid="16" name="_AuthorEmail">
    <vt:lpwstr>jillian.boyer@flexis-mobility.com</vt:lpwstr>
  </property>
  <property fmtid="{D5CDD505-2E9C-101B-9397-08002B2CF9AE}" pid="17" name="_AuthorEmailDisplayName">
    <vt:lpwstr>BOYER Jillian</vt:lpwstr>
  </property>
  <property fmtid="{D5CDD505-2E9C-101B-9397-08002B2CF9AE}" pid="18" name="_ReviewingToolsShownOnce">
    <vt:lpwstr/>
  </property>
</Properties>
</file>